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239" w:rsidRDefault="005F64C5">
      <w:pPr>
        <w:pStyle w:val="Paragraphedeliste"/>
        <w:bidi/>
        <w:spacing w:before="240" w:line="360" w:lineRule="auto"/>
        <w:ind w:left="-1"/>
        <w:jc w:val="center"/>
        <w:rPr>
          <w:rFonts w:ascii="Arial Narrow" w:hAnsi="Arial Narrow"/>
          <w:color w:val="FFFFFF" w:themeColor="background1"/>
          <w:sz w:val="36"/>
        </w:rPr>
      </w:pPr>
      <w:r w:rsidRPr="005F64C5">
        <w:rPr>
          <w:noProof/>
        </w:rPr>
        <w:pict>
          <v:rect id="Rectangle 3" o:spid="_x0000_s1028" style="position:absolute;left:0;text-align:left;margin-left:-11.65pt;margin-top:.05pt;width:633.35pt;height:38pt;z-index:251656704;mso-position-horizontal-relative:page;mso-position-vertical-relative:page" fillcolor="#73a79c" strokecolor="#73a79c" strokeweight=".26mm">
            <v:fill color2="#8c5863" o:detectmouseclick="t"/>
            <w10:wrap anchorx="page" anchory="page"/>
          </v:rect>
        </w:pict>
      </w:r>
      <w:r w:rsidR="00C36518">
        <w:rPr>
          <w:rFonts w:ascii="Arial Narrow" w:hAnsi="Arial Narrow"/>
          <w:color w:val="FFFFFF" w:themeColor="background1"/>
          <w:sz w:val="36"/>
          <w:rtl/>
        </w:rPr>
        <w:t>\</w:t>
      </w:r>
      <w:r w:rsidR="00C36518">
        <w:rPr>
          <w:noProof/>
          <w:rtl/>
        </w:rPr>
        <w:drawing>
          <wp:inline distT="0" distB="0" distL="0" distR="0">
            <wp:extent cx="6120130" cy="128206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8"/>
                    <a:stretch>
                      <a:fillRect/>
                    </a:stretch>
                  </pic:blipFill>
                  <pic:spPr bwMode="auto">
                    <a:xfrm>
                      <a:off x="0" y="0"/>
                      <a:ext cx="6120130" cy="1282065"/>
                    </a:xfrm>
                    <a:prstGeom prst="rect">
                      <a:avLst/>
                    </a:prstGeom>
                  </pic:spPr>
                </pic:pic>
              </a:graphicData>
            </a:graphic>
          </wp:inline>
        </w:drawing>
      </w:r>
    </w:p>
    <w:p w:rsidR="00280239" w:rsidRDefault="00280239">
      <w:pPr>
        <w:pStyle w:val="Paragraphedeliste"/>
        <w:bidi/>
        <w:spacing w:before="240" w:line="360" w:lineRule="auto"/>
        <w:ind w:left="-1"/>
        <w:jc w:val="center"/>
        <w:rPr>
          <w:rFonts w:ascii="Arial Narrow" w:hAnsi="Arial Narrow"/>
          <w:sz w:val="36"/>
        </w:rPr>
      </w:pPr>
    </w:p>
    <w:p w:rsidR="00280239" w:rsidRDefault="00280239">
      <w:pPr>
        <w:pStyle w:val="Paragraphedeliste"/>
        <w:bidi/>
        <w:spacing w:before="240" w:line="360" w:lineRule="auto"/>
        <w:ind w:left="-1"/>
        <w:jc w:val="center"/>
        <w:rPr>
          <w:rFonts w:ascii="Arial Narrow" w:hAnsi="Arial Narrow"/>
          <w:sz w:val="36"/>
        </w:rPr>
      </w:pPr>
    </w:p>
    <w:p w:rsidR="00280239" w:rsidRDefault="00280239">
      <w:pPr>
        <w:pStyle w:val="Paragraphedeliste"/>
        <w:bidi/>
        <w:spacing w:before="240" w:line="360" w:lineRule="auto"/>
        <w:ind w:left="-1"/>
        <w:jc w:val="center"/>
        <w:rPr>
          <w:rFonts w:ascii="Arial Narrow" w:hAnsi="Arial Narrow"/>
          <w:sz w:val="36"/>
        </w:rPr>
      </w:pPr>
    </w:p>
    <w:p w:rsidR="00280239" w:rsidRDefault="00280239">
      <w:pPr>
        <w:pStyle w:val="Paragraphedeliste"/>
        <w:bidi/>
        <w:spacing w:before="240" w:line="360" w:lineRule="auto"/>
        <w:ind w:left="-1"/>
        <w:jc w:val="center"/>
        <w:rPr>
          <w:rFonts w:ascii="Arial Narrow" w:hAnsi="Arial Narrow"/>
          <w:sz w:val="36"/>
        </w:rPr>
      </w:pPr>
    </w:p>
    <w:p w:rsidR="00280239" w:rsidRDefault="00280239">
      <w:pPr>
        <w:pStyle w:val="Paragraphedeliste"/>
        <w:bidi/>
        <w:spacing w:before="240" w:line="360" w:lineRule="auto"/>
        <w:ind w:left="-1"/>
        <w:jc w:val="center"/>
        <w:rPr>
          <w:rFonts w:ascii="Arial Narrow" w:hAnsi="Arial Narrow"/>
          <w:sz w:val="36"/>
        </w:rPr>
      </w:pPr>
    </w:p>
    <w:p w:rsidR="00280239" w:rsidRDefault="00280239">
      <w:pPr>
        <w:pStyle w:val="Paragraphedeliste"/>
        <w:bidi/>
        <w:spacing w:before="240" w:line="360" w:lineRule="auto"/>
        <w:ind w:left="-1"/>
        <w:jc w:val="center"/>
        <w:rPr>
          <w:rFonts w:ascii="Arial Narrow" w:hAnsi="Arial Narrow"/>
          <w:sz w:val="36"/>
        </w:rPr>
      </w:pPr>
    </w:p>
    <w:p w:rsidR="00280239" w:rsidRDefault="00C36518">
      <w:pPr>
        <w:pStyle w:val="3-Titre1-fr"/>
        <w:jc w:val="center"/>
        <w:outlineLvl w:val="0"/>
        <w:rPr>
          <w:color w:val="0070C0"/>
          <w:sz w:val="48"/>
          <w:szCs w:val="48"/>
        </w:rPr>
      </w:pPr>
      <w:r>
        <w:rPr>
          <w:color w:val="0070C0"/>
          <w:sz w:val="48"/>
          <w:szCs w:val="48"/>
        </w:rPr>
        <w:t>Charte Informatique</w:t>
      </w:r>
    </w:p>
    <w:p w:rsidR="00280239" w:rsidRDefault="002458A9">
      <w:pPr>
        <w:pStyle w:val="3-Titre1-fr"/>
        <w:jc w:val="center"/>
        <w:outlineLvl w:val="0"/>
        <w:rPr>
          <w:color w:val="0070C0"/>
          <w:sz w:val="40"/>
          <w:szCs w:val="40"/>
        </w:rPr>
      </w:pPr>
      <w:r>
        <w:rPr>
          <w:color w:val="0070C0"/>
          <w:sz w:val="40"/>
          <w:szCs w:val="40"/>
        </w:rPr>
        <w:t>Pour</w:t>
      </w:r>
      <w:r w:rsidR="00C36518">
        <w:rPr>
          <w:color w:val="0070C0"/>
          <w:sz w:val="40"/>
          <w:szCs w:val="40"/>
        </w:rPr>
        <w:t xml:space="preserve"> l’usage des ressources</w:t>
      </w:r>
    </w:p>
    <w:p w:rsidR="00280239" w:rsidRDefault="00C36518">
      <w:pPr>
        <w:pStyle w:val="3-Titre1-fr"/>
        <w:jc w:val="center"/>
        <w:outlineLvl w:val="0"/>
        <w:rPr>
          <w:color w:val="0070C0"/>
          <w:sz w:val="40"/>
          <w:szCs w:val="40"/>
        </w:rPr>
      </w:pPr>
      <w:r>
        <w:rPr>
          <w:color w:val="0070C0"/>
          <w:sz w:val="40"/>
          <w:szCs w:val="40"/>
        </w:rPr>
        <w:t>Informatiques et du service internet</w:t>
      </w:r>
    </w:p>
    <w:p w:rsidR="00280239" w:rsidRDefault="00C36518">
      <w:pPr>
        <w:pStyle w:val="3-Titre1-fr"/>
        <w:jc w:val="center"/>
        <w:outlineLvl w:val="0"/>
        <w:rPr>
          <w:color w:val="0070C0"/>
          <w:sz w:val="40"/>
          <w:szCs w:val="40"/>
        </w:rPr>
      </w:pPr>
      <w:r>
        <w:rPr>
          <w:color w:val="0070C0"/>
          <w:sz w:val="40"/>
          <w:szCs w:val="40"/>
        </w:rPr>
        <w:t>de l’USTHB</w:t>
      </w:r>
    </w:p>
    <w:p w:rsidR="00280239" w:rsidRDefault="00280239">
      <w:pPr>
        <w:rPr>
          <w:rFonts w:ascii="Arial Narrow" w:hAnsi="Arial Narrow"/>
          <w:b/>
          <w:bCs/>
          <w:color w:val="0070C0"/>
          <w:sz w:val="24"/>
          <w:szCs w:val="24"/>
        </w:rPr>
      </w:pPr>
    </w:p>
    <w:p w:rsidR="00280239" w:rsidRDefault="00280239">
      <w:pPr>
        <w:jc w:val="right"/>
        <w:rPr>
          <w:rFonts w:ascii="Arial Narrow" w:hAnsi="Arial Narrow"/>
          <w:b/>
          <w:bCs/>
          <w:color w:val="0070C0"/>
          <w:sz w:val="24"/>
          <w:szCs w:val="24"/>
        </w:rPr>
      </w:pPr>
    </w:p>
    <w:p w:rsidR="00280239" w:rsidRDefault="00280239">
      <w:pPr>
        <w:jc w:val="right"/>
        <w:rPr>
          <w:rFonts w:ascii="Arial Narrow" w:hAnsi="Arial Narrow"/>
          <w:b/>
          <w:bCs/>
          <w:sz w:val="24"/>
          <w:szCs w:val="24"/>
        </w:rPr>
      </w:pPr>
    </w:p>
    <w:p w:rsidR="00280239" w:rsidRDefault="00280239">
      <w:pPr>
        <w:jc w:val="right"/>
        <w:rPr>
          <w:rFonts w:ascii="Arial Narrow" w:hAnsi="Arial Narrow"/>
          <w:b/>
          <w:bCs/>
          <w:sz w:val="24"/>
          <w:szCs w:val="24"/>
        </w:rPr>
      </w:pPr>
    </w:p>
    <w:p w:rsidR="00280239" w:rsidRDefault="00280239">
      <w:pPr>
        <w:jc w:val="right"/>
        <w:rPr>
          <w:rFonts w:ascii="Arial Narrow" w:hAnsi="Arial Narrow"/>
          <w:b/>
          <w:bCs/>
          <w:sz w:val="24"/>
          <w:szCs w:val="24"/>
        </w:rPr>
      </w:pPr>
    </w:p>
    <w:p w:rsidR="00280239" w:rsidRDefault="00280239">
      <w:pPr>
        <w:jc w:val="right"/>
        <w:rPr>
          <w:rFonts w:ascii="Arial Narrow" w:hAnsi="Arial Narrow"/>
          <w:b/>
          <w:bCs/>
          <w:sz w:val="24"/>
          <w:szCs w:val="24"/>
        </w:rPr>
      </w:pPr>
    </w:p>
    <w:p w:rsidR="00280239" w:rsidRDefault="00280239">
      <w:pPr>
        <w:jc w:val="right"/>
        <w:rPr>
          <w:rFonts w:ascii="Arial Narrow" w:hAnsi="Arial Narrow"/>
          <w:b/>
          <w:bCs/>
          <w:sz w:val="24"/>
          <w:szCs w:val="24"/>
        </w:rPr>
      </w:pPr>
    </w:p>
    <w:p w:rsidR="00280239" w:rsidRDefault="00280239">
      <w:pPr>
        <w:jc w:val="right"/>
        <w:rPr>
          <w:rFonts w:ascii="Arial Narrow" w:hAnsi="Arial Narrow"/>
          <w:b/>
          <w:bCs/>
          <w:sz w:val="24"/>
          <w:szCs w:val="24"/>
        </w:rPr>
      </w:pPr>
    </w:p>
    <w:p w:rsidR="00280239" w:rsidRDefault="00C36518">
      <w:pPr>
        <w:jc w:val="right"/>
        <w:rPr>
          <w:rFonts w:ascii="Arial Narrow" w:hAnsi="Arial Narrow"/>
          <w:b/>
          <w:bCs/>
          <w:sz w:val="24"/>
          <w:szCs w:val="24"/>
        </w:rPr>
      </w:pPr>
      <w:r>
        <w:rPr>
          <w:rFonts w:ascii="Arial Narrow" w:hAnsi="Arial Narrow"/>
          <w:b/>
          <w:bCs/>
          <w:sz w:val="24"/>
          <w:szCs w:val="24"/>
        </w:rPr>
        <w:t>USTHB</w:t>
      </w:r>
    </w:p>
    <w:p w:rsidR="00280239" w:rsidRDefault="00C36518">
      <w:pPr>
        <w:jc w:val="right"/>
        <w:rPr>
          <w:rFonts w:ascii="Arial Narrow" w:hAnsi="Arial Narrow"/>
          <w:b/>
          <w:bCs/>
          <w:sz w:val="24"/>
          <w:szCs w:val="24"/>
        </w:rPr>
      </w:pPr>
      <w:r>
        <w:rPr>
          <w:rFonts w:ascii="Arial Narrow" w:hAnsi="Arial Narrow"/>
          <w:b/>
          <w:bCs/>
          <w:sz w:val="24"/>
          <w:szCs w:val="24"/>
        </w:rPr>
        <w:t>2022</w:t>
      </w:r>
    </w:p>
    <w:p w:rsidR="00280239" w:rsidRDefault="00280239">
      <w:pPr>
        <w:jc w:val="right"/>
        <w:rPr>
          <w:rFonts w:ascii="Arial Narrow" w:hAnsi="Arial Narrow"/>
          <w:b/>
          <w:bCs/>
          <w:sz w:val="24"/>
          <w:szCs w:val="24"/>
        </w:rPr>
      </w:pPr>
    </w:p>
    <w:p w:rsidR="00280239" w:rsidRDefault="00280239">
      <w:pPr>
        <w:jc w:val="right"/>
        <w:rPr>
          <w:rFonts w:ascii="Arial Narrow" w:hAnsi="Arial Narrow"/>
          <w:b/>
          <w:bCs/>
          <w:sz w:val="24"/>
          <w:szCs w:val="24"/>
        </w:rPr>
      </w:pPr>
    </w:p>
    <w:p w:rsidR="00280239" w:rsidRDefault="00280239">
      <w:pPr>
        <w:jc w:val="right"/>
        <w:rPr>
          <w:rFonts w:ascii="Arial Narrow" w:hAnsi="Arial Narrow"/>
          <w:b/>
          <w:bCs/>
          <w:sz w:val="24"/>
          <w:szCs w:val="24"/>
        </w:rPr>
      </w:pPr>
    </w:p>
    <w:p w:rsidR="00280239" w:rsidRDefault="00280239">
      <w:pPr>
        <w:jc w:val="right"/>
        <w:rPr>
          <w:rFonts w:ascii="Arial Narrow" w:hAnsi="Arial Narrow"/>
          <w:b/>
          <w:bCs/>
          <w:sz w:val="24"/>
          <w:szCs w:val="24"/>
        </w:rPr>
      </w:pPr>
    </w:p>
    <w:p w:rsidR="00280239" w:rsidRDefault="00C36518">
      <w:pPr>
        <w:pStyle w:val="Paragraphedeliste"/>
        <w:spacing w:after="0" w:line="240" w:lineRule="auto"/>
        <w:jc w:val="center"/>
        <w:rPr>
          <w:rFonts w:ascii="Arial Narrow" w:hAnsi="Arial Narrow" w:cs="Arial"/>
          <w:b/>
          <w:bCs/>
          <w:color w:val="0070C0"/>
          <w:sz w:val="32"/>
          <w:szCs w:val="32"/>
        </w:rPr>
      </w:pPr>
      <w:r>
        <w:rPr>
          <w:rFonts w:ascii="Arial Narrow" w:hAnsi="Arial Narrow" w:cs="Arial"/>
          <w:b/>
          <w:bCs/>
          <w:color w:val="0070C0"/>
          <w:sz w:val="32"/>
          <w:szCs w:val="32"/>
        </w:rPr>
        <w:t>SOMMAIRE</w:t>
      </w:r>
    </w:p>
    <w:p w:rsidR="00280239" w:rsidRDefault="00C36518">
      <w:pPr>
        <w:pStyle w:val="Paragraphedeliste"/>
        <w:spacing w:after="0" w:line="240" w:lineRule="auto"/>
        <w:rPr>
          <w:rFonts w:ascii="Arial Narrow" w:hAnsi="Arial Narrow" w:cs="Arial"/>
          <w:b/>
          <w:bCs/>
          <w:color w:val="00615D"/>
          <w:sz w:val="20"/>
          <w:szCs w:val="20"/>
        </w:rPr>
      </w:pPr>
      <w:r>
        <w:rPr>
          <w:rFonts w:ascii="Arial Narrow" w:hAnsi="Arial Narrow" w:cs="Arial"/>
          <w:b/>
          <w:bCs/>
          <w:color w:val="00615D"/>
          <w:sz w:val="20"/>
          <w:szCs w:val="20"/>
        </w:rPr>
        <w:t>Page</w:t>
      </w:r>
    </w:p>
    <w:tbl>
      <w:tblPr>
        <w:tblStyle w:val="Grilledutableau"/>
        <w:tblW w:w="9336" w:type="dxa"/>
        <w:tblInd w:w="137" w:type="dxa"/>
        <w:tblBorders>
          <w:top w:val="double" w:sz="4" w:space="0" w:color="000000"/>
          <w:left w:val="double" w:sz="4" w:space="0" w:color="000000"/>
          <w:bottom w:val="double" w:sz="4" w:space="0" w:color="000000"/>
          <w:right w:val="double" w:sz="4" w:space="0" w:color="000000"/>
          <w:insideH w:val="none" w:sz="0" w:space="0" w:color="auto"/>
          <w:insideV w:val="none" w:sz="0" w:space="0" w:color="auto"/>
        </w:tblBorders>
        <w:tblCellMar>
          <w:left w:w="107" w:type="dxa"/>
        </w:tblCellMar>
        <w:tblLook w:val="04A0"/>
      </w:tblPr>
      <w:tblGrid>
        <w:gridCol w:w="9647"/>
      </w:tblGrid>
      <w:tr w:rsidR="00280239" w:rsidTr="00D800AB">
        <w:trPr>
          <w:trHeight w:val="7329"/>
        </w:trPr>
        <w:tc>
          <w:tcPr>
            <w:tcW w:w="9336" w:type="dxa"/>
            <w:shd w:val="clear" w:color="auto" w:fill="auto"/>
          </w:tcPr>
          <w:p w:rsidR="00D800AB" w:rsidRDefault="00D800AB" w:rsidP="00D800AB">
            <w:pPr>
              <w:spacing w:after="0" w:line="360" w:lineRule="auto"/>
              <w:ind w:left="360"/>
              <w:jc w:val="both"/>
              <w:rPr>
                <w:rFonts w:ascii="Arial Narrow" w:eastAsia="Calibri" w:hAnsi="Arial Narrow" w:cs="Arial"/>
                <w:sz w:val="26"/>
                <w:szCs w:val="26"/>
              </w:rPr>
            </w:pPr>
          </w:p>
          <w:p w:rsidR="00280239" w:rsidRPr="00C560D2" w:rsidRDefault="00C560D2" w:rsidP="00C560D2">
            <w:pPr>
              <w:pStyle w:val="Paragraphedeliste"/>
              <w:numPr>
                <w:ilvl w:val="0"/>
                <w:numId w:val="5"/>
              </w:numPr>
              <w:spacing w:after="0" w:line="360" w:lineRule="auto"/>
              <w:jc w:val="both"/>
              <w:rPr>
                <w:rFonts w:ascii="Arial Narrow" w:hAnsi="Arial Narrow" w:cs="Arial"/>
                <w:sz w:val="26"/>
                <w:szCs w:val="26"/>
              </w:rPr>
            </w:pPr>
            <w:r>
              <w:rPr>
                <w:rFonts w:ascii="Arial Narrow" w:eastAsia="Calibri" w:hAnsi="Arial Narrow" w:cs="Arial"/>
                <w:sz w:val="26"/>
                <w:szCs w:val="26"/>
              </w:rPr>
              <w:t>Préambule…</w:t>
            </w:r>
            <w:r w:rsidR="00C36518" w:rsidRPr="00C560D2">
              <w:rPr>
                <w:rFonts w:ascii="Arial Narrow" w:eastAsia="Calibri" w:hAnsi="Arial Narrow" w:cs="Arial"/>
                <w:sz w:val="26"/>
                <w:szCs w:val="26"/>
              </w:rPr>
              <w:t>………………………………………………………</w:t>
            </w:r>
            <w:r w:rsidR="00425085">
              <w:rPr>
                <w:rFonts w:ascii="Arial Narrow" w:eastAsia="Calibri" w:hAnsi="Arial Narrow" w:cs="Arial"/>
                <w:sz w:val="26"/>
                <w:szCs w:val="26"/>
              </w:rPr>
              <w:t>.</w:t>
            </w:r>
            <w:r w:rsidR="00C36518" w:rsidRPr="00C560D2">
              <w:rPr>
                <w:rFonts w:ascii="Arial Narrow" w:eastAsia="Calibri" w:hAnsi="Arial Narrow" w:cs="Arial"/>
                <w:sz w:val="26"/>
                <w:szCs w:val="26"/>
              </w:rPr>
              <w:t>………….......</w:t>
            </w:r>
            <w:r w:rsidR="00D800AB" w:rsidRPr="00C560D2">
              <w:rPr>
                <w:rFonts w:ascii="Arial Narrow" w:eastAsia="Calibri" w:hAnsi="Arial Narrow" w:cs="Arial"/>
                <w:sz w:val="26"/>
                <w:szCs w:val="26"/>
              </w:rPr>
              <w:t>......</w:t>
            </w:r>
            <w:r w:rsidR="00C36518" w:rsidRPr="00C560D2">
              <w:rPr>
                <w:rFonts w:ascii="Arial Narrow" w:eastAsia="Calibri" w:hAnsi="Arial Narrow" w:cs="Arial"/>
                <w:sz w:val="26"/>
                <w:szCs w:val="26"/>
              </w:rPr>
              <w:t>..............3</w:t>
            </w:r>
          </w:p>
          <w:p w:rsidR="00280239" w:rsidRDefault="00C36518">
            <w:pPr>
              <w:pStyle w:val="Paragraphedeliste"/>
              <w:numPr>
                <w:ilvl w:val="0"/>
                <w:numId w:val="5"/>
              </w:numPr>
              <w:spacing w:after="0" w:line="360" w:lineRule="auto"/>
              <w:jc w:val="both"/>
              <w:rPr>
                <w:rFonts w:ascii="Arial Narrow" w:hAnsi="Arial Narrow" w:cs="Arial"/>
                <w:sz w:val="26"/>
                <w:szCs w:val="26"/>
              </w:rPr>
            </w:pPr>
            <w:r>
              <w:rPr>
                <w:rFonts w:ascii="Arial Narrow" w:eastAsia="Calibri" w:hAnsi="Arial Narrow" w:cs="Arial"/>
                <w:sz w:val="26"/>
                <w:szCs w:val="26"/>
              </w:rPr>
              <w:t>Domaine d'application ………………………………………………………………………...…3</w:t>
            </w:r>
          </w:p>
          <w:p w:rsidR="00280239" w:rsidRDefault="00C36518">
            <w:pPr>
              <w:spacing w:after="0" w:line="360" w:lineRule="auto"/>
              <w:jc w:val="both"/>
              <w:rPr>
                <w:rFonts w:ascii="Arial Narrow" w:hAnsi="Arial Narrow" w:cs="Arial"/>
                <w:sz w:val="26"/>
                <w:szCs w:val="26"/>
              </w:rPr>
            </w:pPr>
            <w:r>
              <w:rPr>
                <w:rFonts w:ascii="Arial Narrow" w:eastAsia="Calibri" w:hAnsi="Arial Narrow" w:cs="Arial"/>
                <w:sz w:val="26"/>
                <w:szCs w:val="26"/>
              </w:rPr>
              <w:t xml:space="preserve">            2.1 Périmètre …………………………………………………………………………………..…3</w:t>
            </w:r>
          </w:p>
          <w:p w:rsidR="00280239" w:rsidRDefault="00C36518">
            <w:pPr>
              <w:pStyle w:val="Paragraphedeliste"/>
              <w:numPr>
                <w:ilvl w:val="0"/>
                <w:numId w:val="5"/>
              </w:numPr>
              <w:spacing w:after="0" w:line="360" w:lineRule="auto"/>
              <w:jc w:val="both"/>
              <w:rPr>
                <w:rFonts w:ascii="Arial Narrow" w:hAnsi="Arial Narrow" w:cstheme="minorHAnsi"/>
                <w:sz w:val="26"/>
                <w:szCs w:val="26"/>
              </w:rPr>
            </w:pPr>
            <w:r>
              <w:rPr>
                <w:rFonts w:ascii="Arial Narrow" w:eastAsia="Calibri" w:hAnsi="Arial Narrow" w:cstheme="minorHAnsi"/>
                <w:sz w:val="26"/>
                <w:szCs w:val="26"/>
              </w:rPr>
              <w:t>Mise à disposition et Utilisation du Système d'Information………………………………..…3</w:t>
            </w:r>
          </w:p>
          <w:p w:rsidR="00280239" w:rsidRDefault="00C36518">
            <w:pPr>
              <w:spacing w:after="0" w:line="360" w:lineRule="auto"/>
              <w:jc w:val="both"/>
              <w:outlineLvl w:val="0"/>
              <w:rPr>
                <w:rFonts w:ascii="Arial Narrow" w:hAnsi="Arial Narrow" w:cstheme="minorHAnsi"/>
                <w:sz w:val="26"/>
                <w:szCs w:val="26"/>
              </w:rPr>
            </w:pPr>
            <w:r>
              <w:rPr>
                <w:rFonts w:ascii="Arial Narrow" w:eastAsia="Calibri" w:hAnsi="Arial Narrow" w:cstheme="minorHAnsi"/>
                <w:sz w:val="26"/>
                <w:szCs w:val="26"/>
              </w:rPr>
              <w:t xml:space="preserve">           3.1 Respect du matériel &amp; des logiciels……………………………………………………..….4</w:t>
            </w:r>
          </w:p>
          <w:p w:rsidR="00280239" w:rsidRDefault="00C36518" w:rsidP="00D523C2">
            <w:pPr>
              <w:spacing w:after="0" w:line="360" w:lineRule="auto"/>
              <w:jc w:val="both"/>
              <w:rPr>
                <w:rFonts w:ascii="Arial Narrow" w:hAnsi="Arial Narrow" w:cstheme="minorHAnsi"/>
                <w:sz w:val="26"/>
                <w:szCs w:val="26"/>
              </w:rPr>
            </w:pPr>
            <w:r>
              <w:rPr>
                <w:rFonts w:ascii="Arial Narrow" w:eastAsia="Calibri" w:hAnsi="Arial Narrow" w:cstheme="minorHAnsi"/>
                <w:sz w:val="26"/>
                <w:szCs w:val="26"/>
              </w:rPr>
              <w:t xml:space="preserve">           3.2 </w:t>
            </w:r>
            <w:r w:rsidR="00D523C2">
              <w:rPr>
                <w:rFonts w:ascii="Arial Narrow" w:eastAsia="Calibri" w:hAnsi="Arial Narrow" w:cstheme="minorHAnsi"/>
                <w:sz w:val="26"/>
                <w:szCs w:val="26"/>
              </w:rPr>
              <w:t xml:space="preserve">Informations professionnelle /  informations </w:t>
            </w:r>
            <w:r>
              <w:rPr>
                <w:rFonts w:ascii="Arial Narrow" w:eastAsia="Calibri" w:hAnsi="Arial Narrow" w:cstheme="minorHAnsi"/>
                <w:sz w:val="26"/>
                <w:szCs w:val="26"/>
              </w:rPr>
              <w:t>privée</w:t>
            </w:r>
            <w:r w:rsidR="00D523C2">
              <w:rPr>
                <w:rFonts w:ascii="Arial Narrow" w:eastAsia="Calibri" w:hAnsi="Arial Narrow" w:cstheme="minorHAnsi"/>
                <w:sz w:val="26"/>
                <w:szCs w:val="26"/>
              </w:rPr>
              <w:t>s………..</w:t>
            </w:r>
            <w:bookmarkStart w:id="0" w:name="_GoBack"/>
            <w:bookmarkEnd w:id="0"/>
            <w:r>
              <w:rPr>
                <w:rFonts w:ascii="Arial Narrow" w:eastAsia="Calibri" w:hAnsi="Arial Narrow" w:cstheme="minorHAnsi"/>
                <w:sz w:val="26"/>
                <w:szCs w:val="26"/>
              </w:rPr>
              <w:t>………………………..…..4</w:t>
            </w:r>
          </w:p>
          <w:p w:rsidR="00280239" w:rsidRDefault="00C36518">
            <w:pPr>
              <w:spacing w:after="0" w:line="360" w:lineRule="auto"/>
              <w:jc w:val="both"/>
              <w:outlineLvl w:val="0"/>
              <w:rPr>
                <w:rFonts w:ascii="Arial Narrow" w:hAnsi="Arial Narrow" w:cstheme="minorHAnsi"/>
                <w:sz w:val="26"/>
                <w:szCs w:val="26"/>
              </w:rPr>
            </w:pPr>
            <w:r>
              <w:rPr>
                <w:rFonts w:ascii="Arial Narrow" w:eastAsia="Calibri" w:hAnsi="Arial Narrow" w:cstheme="minorHAnsi"/>
                <w:sz w:val="26"/>
                <w:szCs w:val="26"/>
              </w:rPr>
              <w:t xml:space="preserve">           3.3 Gestion des arrivées et des départs…………………………………………………..….…4</w:t>
            </w:r>
          </w:p>
          <w:p w:rsidR="00280239" w:rsidRDefault="00C36518">
            <w:pPr>
              <w:pStyle w:val="Paragraphedeliste"/>
              <w:numPr>
                <w:ilvl w:val="0"/>
                <w:numId w:val="5"/>
              </w:numPr>
              <w:spacing w:after="0" w:line="360" w:lineRule="auto"/>
              <w:jc w:val="both"/>
              <w:rPr>
                <w:rFonts w:ascii="Arial Narrow" w:hAnsi="Arial Narrow" w:cstheme="minorHAnsi"/>
                <w:sz w:val="26"/>
                <w:szCs w:val="26"/>
              </w:rPr>
            </w:pPr>
            <w:r>
              <w:rPr>
                <w:rFonts w:ascii="Arial Narrow" w:eastAsia="Calibri" w:hAnsi="Arial Narrow" w:cstheme="minorHAnsi"/>
                <w:sz w:val="26"/>
                <w:szCs w:val="26"/>
              </w:rPr>
              <w:t>Règles d’utilisation, de sécurité et de bon usage………………………………………..……5</w:t>
            </w:r>
          </w:p>
          <w:p w:rsidR="00280239" w:rsidRDefault="00C36518" w:rsidP="00425085">
            <w:pPr>
              <w:pStyle w:val="Paragraphedeliste"/>
              <w:numPr>
                <w:ilvl w:val="0"/>
                <w:numId w:val="5"/>
              </w:numPr>
              <w:spacing w:after="0" w:line="360" w:lineRule="auto"/>
              <w:jc w:val="both"/>
              <w:rPr>
                <w:rFonts w:ascii="Arial Narrow" w:hAnsi="Arial Narrow" w:cstheme="minorHAnsi"/>
                <w:sz w:val="26"/>
                <w:szCs w:val="26"/>
              </w:rPr>
            </w:pPr>
            <w:r>
              <w:rPr>
                <w:rFonts w:ascii="Arial Narrow" w:eastAsia="Calibri" w:hAnsi="Arial Narrow" w:cstheme="minorHAnsi"/>
                <w:sz w:val="26"/>
                <w:szCs w:val="26"/>
              </w:rPr>
              <w:t>Usage des</w:t>
            </w:r>
            <w:r w:rsidR="00C560D2">
              <w:rPr>
                <w:rFonts w:ascii="Arial Narrow" w:eastAsia="Calibri" w:hAnsi="Arial Narrow" w:cstheme="minorHAnsi"/>
                <w:sz w:val="26"/>
                <w:szCs w:val="26"/>
              </w:rPr>
              <w:t xml:space="preserve"> services Internet &amp; Intranet (M</w:t>
            </w:r>
            <w:r>
              <w:rPr>
                <w:rFonts w:ascii="Arial Narrow" w:eastAsia="Calibri" w:hAnsi="Arial Narrow" w:cstheme="minorHAnsi"/>
                <w:sz w:val="26"/>
                <w:szCs w:val="26"/>
              </w:rPr>
              <w:t xml:space="preserve">essagerie, Web, </w:t>
            </w:r>
            <w:r w:rsidR="00C560D2">
              <w:rPr>
                <w:rFonts w:ascii="Arial Narrow" w:eastAsia="Calibri" w:hAnsi="Arial Narrow" w:cstheme="minorHAnsi"/>
                <w:sz w:val="26"/>
                <w:szCs w:val="26"/>
              </w:rPr>
              <w:t>ENT</w:t>
            </w:r>
            <w:r>
              <w:rPr>
                <w:rFonts w:ascii="Arial Narrow" w:eastAsia="Calibri" w:hAnsi="Arial Narrow" w:cstheme="minorHAnsi"/>
                <w:sz w:val="26"/>
                <w:szCs w:val="26"/>
              </w:rPr>
              <w:t>)……</w:t>
            </w:r>
            <w:r w:rsidR="00C560D2">
              <w:rPr>
                <w:rFonts w:ascii="Arial Narrow" w:eastAsia="Calibri" w:hAnsi="Arial Narrow" w:cstheme="minorHAnsi"/>
                <w:sz w:val="26"/>
                <w:szCs w:val="26"/>
              </w:rPr>
              <w:t>……………</w:t>
            </w:r>
            <w:r>
              <w:rPr>
                <w:rFonts w:ascii="Arial Narrow" w:eastAsia="Calibri" w:hAnsi="Arial Narrow" w:cstheme="minorHAnsi"/>
                <w:sz w:val="26"/>
                <w:szCs w:val="26"/>
              </w:rPr>
              <w:t>…..……</w:t>
            </w:r>
            <w:r w:rsidR="00425085">
              <w:rPr>
                <w:rFonts w:ascii="Arial Narrow" w:eastAsia="Calibri" w:hAnsi="Arial Narrow" w:cstheme="minorHAnsi"/>
                <w:sz w:val="26"/>
                <w:szCs w:val="26"/>
              </w:rPr>
              <w:t>5</w:t>
            </w:r>
          </w:p>
          <w:p w:rsidR="00280239" w:rsidRDefault="00C36518" w:rsidP="00425085">
            <w:pPr>
              <w:spacing w:after="0" w:line="360" w:lineRule="auto"/>
              <w:jc w:val="both"/>
              <w:outlineLvl w:val="0"/>
              <w:rPr>
                <w:rFonts w:ascii="Arial Narrow" w:hAnsi="Arial Narrow" w:cstheme="minorHAnsi"/>
                <w:sz w:val="26"/>
                <w:szCs w:val="26"/>
              </w:rPr>
            </w:pPr>
            <w:r>
              <w:rPr>
                <w:rFonts w:ascii="Arial Narrow" w:eastAsia="Calibri" w:hAnsi="Arial Narrow" w:cstheme="minorHAnsi"/>
                <w:sz w:val="26"/>
                <w:szCs w:val="26"/>
              </w:rPr>
              <w:t xml:space="preserve">            5.1 Messagerie électronique………………………………………………………………..…...</w:t>
            </w:r>
            <w:r w:rsidR="00425085">
              <w:rPr>
                <w:rFonts w:ascii="Arial Narrow" w:eastAsia="Calibri" w:hAnsi="Arial Narrow" w:cstheme="minorHAnsi"/>
                <w:sz w:val="26"/>
                <w:szCs w:val="26"/>
              </w:rPr>
              <w:t>5</w:t>
            </w:r>
          </w:p>
          <w:p w:rsidR="00280239" w:rsidRDefault="00C36518">
            <w:pPr>
              <w:spacing w:after="0" w:line="360" w:lineRule="auto"/>
              <w:ind w:firstLine="708"/>
              <w:jc w:val="both"/>
              <w:rPr>
                <w:rFonts w:ascii="Arial Narrow" w:hAnsi="Arial Narrow" w:cstheme="minorHAnsi"/>
                <w:sz w:val="26"/>
                <w:szCs w:val="26"/>
              </w:rPr>
            </w:pPr>
            <w:r>
              <w:rPr>
                <w:rFonts w:ascii="Arial Narrow" w:eastAsia="Calibri" w:hAnsi="Arial Narrow" w:cstheme="minorHAnsi"/>
                <w:sz w:val="26"/>
                <w:szCs w:val="26"/>
              </w:rPr>
              <w:t xml:space="preserve">     5.1.1 L’accès à la boîte aux lettres électronique……………………………………..……6</w:t>
            </w:r>
          </w:p>
          <w:p w:rsidR="00280239" w:rsidRDefault="00C36518">
            <w:pPr>
              <w:spacing w:after="0" w:line="360" w:lineRule="auto"/>
              <w:ind w:firstLine="708"/>
              <w:jc w:val="both"/>
              <w:rPr>
                <w:rFonts w:ascii="Arial Narrow" w:hAnsi="Arial Narrow" w:cstheme="minorHAnsi"/>
                <w:sz w:val="26"/>
                <w:szCs w:val="26"/>
              </w:rPr>
            </w:pPr>
            <w:r>
              <w:rPr>
                <w:rFonts w:ascii="Arial Narrow" w:eastAsia="Calibri" w:hAnsi="Arial Narrow" w:cstheme="minorHAnsi"/>
                <w:sz w:val="26"/>
                <w:szCs w:val="26"/>
              </w:rPr>
              <w:t xml:space="preserve">     5.1.2 Contenu des messages électroniques………………………………......................6</w:t>
            </w:r>
          </w:p>
          <w:p w:rsidR="00280239" w:rsidRDefault="00C36518" w:rsidP="00425085">
            <w:pPr>
              <w:spacing w:after="0" w:line="360" w:lineRule="auto"/>
              <w:ind w:firstLine="708"/>
              <w:jc w:val="both"/>
              <w:rPr>
                <w:rFonts w:ascii="Arial Narrow" w:hAnsi="Arial Narrow" w:cstheme="minorHAnsi"/>
                <w:sz w:val="26"/>
                <w:szCs w:val="26"/>
              </w:rPr>
            </w:pPr>
            <w:r>
              <w:rPr>
                <w:rFonts w:ascii="Arial Narrow" w:eastAsia="Calibri" w:hAnsi="Arial Narrow" w:cstheme="minorHAnsi"/>
                <w:sz w:val="26"/>
                <w:szCs w:val="26"/>
              </w:rPr>
              <w:t xml:space="preserve">     5.1.3 Emission et réception des messages (e-mail)………………………......................</w:t>
            </w:r>
            <w:r w:rsidR="00425085">
              <w:rPr>
                <w:rFonts w:ascii="Arial Narrow" w:eastAsia="Calibri" w:hAnsi="Arial Narrow" w:cstheme="minorHAnsi"/>
                <w:sz w:val="26"/>
                <w:szCs w:val="26"/>
              </w:rPr>
              <w:t>6</w:t>
            </w:r>
          </w:p>
          <w:p w:rsidR="00280239" w:rsidRDefault="00C36518" w:rsidP="00425085">
            <w:pPr>
              <w:pStyle w:val="Paragraphedeliste"/>
              <w:numPr>
                <w:ilvl w:val="2"/>
                <w:numId w:val="9"/>
              </w:numPr>
              <w:spacing w:after="0" w:line="360" w:lineRule="auto"/>
              <w:jc w:val="both"/>
              <w:rPr>
                <w:rFonts w:ascii="Arial Narrow" w:hAnsi="Arial Narrow" w:cs="Arial"/>
                <w:sz w:val="26"/>
                <w:szCs w:val="26"/>
              </w:rPr>
            </w:pPr>
            <w:r>
              <w:rPr>
                <w:rFonts w:ascii="Arial Narrow" w:eastAsia="Calibri" w:hAnsi="Arial Narrow" w:cs="Arial"/>
                <w:sz w:val="26"/>
                <w:szCs w:val="26"/>
              </w:rPr>
              <w:t>Stockage et archivage des messages électroniques……………………………..</w:t>
            </w:r>
            <w:r w:rsidR="00425085">
              <w:rPr>
                <w:rFonts w:ascii="Arial Narrow" w:eastAsia="Calibri" w:hAnsi="Arial Narrow" w:cs="Arial"/>
                <w:sz w:val="26"/>
                <w:szCs w:val="26"/>
              </w:rPr>
              <w:t>6</w:t>
            </w:r>
          </w:p>
          <w:p w:rsidR="00280239" w:rsidRDefault="00C36518" w:rsidP="00425085">
            <w:pPr>
              <w:spacing w:after="0" w:line="360" w:lineRule="auto"/>
              <w:ind w:left="504"/>
              <w:jc w:val="both"/>
              <w:outlineLvl w:val="0"/>
              <w:rPr>
                <w:rFonts w:ascii="Arial Narrow" w:hAnsi="Arial Narrow" w:cstheme="minorHAnsi"/>
                <w:sz w:val="26"/>
                <w:szCs w:val="26"/>
              </w:rPr>
            </w:pPr>
            <w:r>
              <w:rPr>
                <w:rFonts w:ascii="Arial Narrow" w:eastAsia="Calibri" w:hAnsi="Arial Narrow" w:cstheme="minorHAnsi"/>
                <w:sz w:val="26"/>
                <w:szCs w:val="26"/>
              </w:rPr>
              <w:t xml:space="preserve">   5.2 Web – Internet ……………………………………………………………………………..…</w:t>
            </w:r>
            <w:r w:rsidR="00425085">
              <w:rPr>
                <w:rFonts w:ascii="Arial Narrow" w:eastAsia="Calibri" w:hAnsi="Arial Narrow" w:cstheme="minorHAnsi"/>
                <w:sz w:val="26"/>
                <w:szCs w:val="26"/>
              </w:rPr>
              <w:t>6</w:t>
            </w:r>
          </w:p>
          <w:p w:rsidR="00280239" w:rsidRDefault="00C560D2" w:rsidP="00C560D2">
            <w:pPr>
              <w:pStyle w:val="Paragraphedeliste"/>
              <w:numPr>
                <w:ilvl w:val="1"/>
                <w:numId w:val="10"/>
              </w:numPr>
              <w:spacing w:after="0" w:line="360" w:lineRule="auto"/>
              <w:jc w:val="both"/>
              <w:outlineLvl w:val="0"/>
              <w:rPr>
                <w:rFonts w:ascii="Arial Narrow" w:hAnsi="Arial Narrow" w:cstheme="minorHAnsi"/>
                <w:sz w:val="26"/>
                <w:szCs w:val="26"/>
              </w:rPr>
            </w:pPr>
            <w:r>
              <w:rPr>
                <w:rFonts w:ascii="Arial Narrow" w:eastAsia="Calibri" w:hAnsi="Arial Narrow" w:cstheme="minorHAnsi"/>
                <w:sz w:val="26"/>
                <w:szCs w:val="26"/>
              </w:rPr>
              <w:t>ENT : Espace Numérique de Travail……</w:t>
            </w:r>
            <w:r w:rsidR="00C36518">
              <w:rPr>
                <w:rFonts w:ascii="Arial Narrow" w:eastAsia="Calibri" w:hAnsi="Arial Narrow" w:cstheme="minorHAnsi"/>
                <w:sz w:val="26"/>
                <w:szCs w:val="26"/>
              </w:rPr>
              <w:t>…………………………………………….…….7</w:t>
            </w:r>
          </w:p>
          <w:p w:rsidR="00280239" w:rsidRDefault="00C36518" w:rsidP="00425085">
            <w:pPr>
              <w:pStyle w:val="Paragraphedeliste"/>
              <w:numPr>
                <w:ilvl w:val="0"/>
                <w:numId w:val="5"/>
              </w:numPr>
              <w:spacing w:after="0" w:line="360" w:lineRule="auto"/>
              <w:rPr>
                <w:rFonts w:ascii="Arial Narrow" w:hAnsi="Arial Narrow" w:cs="Arial"/>
                <w:sz w:val="26"/>
                <w:szCs w:val="26"/>
              </w:rPr>
            </w:pPr>
            <w:r>
              <w:rPr>
                <w:rFonts w:ascii="Arial Narrow" w:eastAsia="Calibri" w:hAnsi="Arial Narrow" w:cs="Arial"/>
                <w:sz w:val="26"/>
                <w:szCs w:val="26"/>
              </w:rPr>
              <w:t>Respect des règles dans l’usage des services internet &amp; intranet……………………….…</w:t>
            </w:r>
            <w:r w:rsidR="00425085">
              <w:rPr>
                <w:rFonts w:ascii="Arial Narrow" w:eastAsia="Calibri" w:hAnsi="Arial Narrow" w:cs="Arial"/>
                <w:sz w:val="26"/>
                <w:szCs w:val="26"/>
              </w:rPr>
              <w:t>7</w:t>
            </w:r>
          </w:p>
          <w:p w:rsidR="00280239" w:rsidRDefault="00C36518" w:rsidP="00425085">
            <w:pPr>
              <w:pStyle w:val="Paragraphedeliste"/>
              <w:numPr>
                <w:ilvl w:val="0"/>
                <w:numId w:val="5"/>
              </w:numPr>
              <w:spacing w:after="0" w:line="360" w:lineRule="auto"/>
              <w:rPr>
                <w:rFonts w:ascii="Arial Narrow" w:hAnsi="Arial Narrow" w:cs="Arial"/>
                <w:sz w:val="26"/>
                <w:szCs w:val="26"/>
              </w:rPr>
            </w:pPr>
            <w:r>
              <w:rPr>
                <w:rFonts w:ascii="Arial Narrow" w:eastAsia="Calibri" w:hAnsi="Arial Narrow" w:cs="Arial"/>
                <w:sz w:val="26"/>
                <w:szCs w:val="26"/>
              </w:rPr>
              <w:t>Téléchargements de fichiers et logiciels………………………………………………….……</w:t>
            </w:r>
            <w:r w:rsidR="00425085">
              <w:rPr>
                <w:rFonts w:ascii="Arial Narrow" w:eastAsia="Calibri" w:hAnsi="Arial Narrow" w:cs="Arial"/>
                <w:sz w:val="26"/>
                <w:szCs w:val="26"/>
              </w:rPr>
              <w:t>7</w:t>
            </w:r>
          </w:p>
          <w:p w:rsidR="00280239" w:rsidRDefault="00C36518" w:rsidP="00425085">
            <w:pPr>
              <w:pStyle w:val="Paragraphedeliste"/>
              <w:numPr>
                <w:ilvl w:val="0"/>
                <w:numId w:val="5"/>
              </w:numPr>
              <w:spacing w:after="0" w:line="360" w:lineRule="auto"/>
              <w:rPr>
                <w:rFonts w:ascii="Arial Narrow" w:hAnsi="Arial Narrow" w:cs="Arial"/>
                <w:sz w:val="26"/>
                <w:szCs w:val="26"/>
              </w:rPr>
            </w:pPr>
            <w:r>
              <w:rPr>
                <w:rFonts w:ascii="Arial Narrow" w:eastAsia="Calibri" w:hAnsi="Arial Narrow" w:cs="Arial"/>
                <w:sz w:val="26"/>
                <w:szCs w:val="26"/>
              </w:rPr>
              <w:t>Respect du caractère Confidentiel des informations………………………………….……...</w:t>
            </w:r>
            <w:r w:rsidR="00425085">
              <w:rPr>
                <w:rFonts w:ascii="Arial Narrow" w:eastAsia="Calibri" w:hAnsi="Arial Narrow" w:cs="Arial"/>
                <w:sz w:val="26"/>
                <w:szCs w:val="26"/>
              </w:rPr>
              <w:t>7</w:t>
            </w:r>
          </w:p>
          <w:p w:rsidR="00280239" w:rsidRDefault="00C36518">
            <w:pPr>
              <w:pStyle w:val="Paragraphedeliste"/>
              <w:numPr>
                <w:ilvl w:val="0"/>
                <w:numId w:val="5"/>
              </w:numPr>
              <w:spacing w:after="0" w:line="360" w:lineRule="auto"/>
              <w:jc w:val="both"/>
              <w:rPr>
                <w:rFonts w:ascii="Arial Narrow" w:hAnsi="Arial Narrow" w:cs="Arial"/>
                <w:sz w:val="24"/>
                <w:szCs w:val="24"/>
              </w:rPr>
            </w:pPr>
            <w:r>
              <w:rPr>
                <w:rFonts w:ascii="Arial Narrow" w:eastAsia="Calibri" w:hAnsi="Arial Narrow" w:cs="Arial"/>
                <w:sz w:val="26"/>
                <w:szCs w:val="26"/>
              </w:rPr>
              <w:t>Respect des droits de propriété………………………………………………………….……..8</w:t>
            </w:r>
          </w:p>
          <w:p w:rsidR="00280239" w:rsidRDefault="00C36518" w:rsidP="009A0C0D">
            <w:pPr>
              <w:pStyle w:val="Paragraphedeliste"/>
              <w:numPr>
                <w:ilvl w:val="0"/>
                <w:numId w:val="5"/>
              </w:numPr>
              <w:spacing w:after="0" w:line="360" w:lineRule="auto"/>
              <w:rPr>
                <w:rFonts w:ascii="Arial Narrow" w:hAnsi="Arial Narrow" w:cs="Arial"/>
                <w:sz w:val="26"/>
                <w:szCs w:val="26"/>
              </w:rPr>
            </w:pPr>
            <w:r>
              <w:rPr>
                <w:rFonts w:ascii="Arial Narrow" w:eastAsia="Calibri" w:hAnsi="Arial Narrow" w:cs="Arial"/>
                <w:sz w:val="26"/>
                <w:szCs w:val="26"/>
              </w:rPr>
              <w:t>Engagement de l’utilisateur……………………………………………………………………..</w:t>
            </w:r>
            <w:r w:rsidR="009A0C0D">
              <w:rPr>
                <w:rFonts w:ascii="Arial Narrow" w:eastAsia="Calibri" w:hAnsi="Arial Narrow" w:cs="Arial"/>
                <w:sz w:val="26"/>
                <w:szCs w:val="26"/>
              </w:rPr>
              <w:t>8</w:t>
            </w:r>
          </w:p>
          <w:p w:rsidR="00280239" w:rsidRDefault="00C36518" w:rsidP="009A0C0D">
            <w:pPr>
              <w:pStyle w:val="Paragraphedeliste"/>
              <w:numPr>
                <w:ilvl w:val="0"/>
                <w:numId w:val="5"/>
              </w:numPr>
              <w:spacing w:after="0" w:line="360" w:lineRule="auto"/>
              <w:rPr>
                <w:rFonts w:ascii="Arial Narrow" w:hAnsi="Arial Narrow" w:cs="Arial"/>
                <w:sz w:val="26"/>
                <w:szCs w:val="26"/>
              </w:rPr>
            </w:pPr>
            <w:r>
              <w:rPr>
                <w:rFonts w:ascii="Arial Narrow" w:eastAsia="Calibri" w:hAnsi="Arial Narrow" w:cs="Arial"/>
                <w:sz w:val="26"/>
                <w:szCs w:val="26"/>
              </w:rPr>
              <w:t>Rappel des principaux textes de lois algériennes…………………………………………….</w:t>
            </w:r>
            <w:r w:rsidR="009A0C0D">
              <w:rPr>
                <w:rFonts w:ascii="Arial Narrow" w:eastAsia="Calibri" w:hAnsi="Arial Narrow" w:cs="Arial"/>
                <w:sz w:val="26"/>
                <w:szCs w:val="26"/>
              </w:rPr>
              <w:t>8</w:t>
            </w:r>
          </w:p>
          <w:p w:rsidR="00280239" w:rsidRDefault="00C36518" w:rsidP="009A0C0D">
            <w:pPr>
              <w:pStyle w:val="Paragraphedeliste"/>
              <w:numPr>
                <w:ilvl w:val="0"/>
                <w:numId w:val="5"/>
              </w:numPr>
              <w:spacing w:after="0" w:line="360" w:lineRule="auto"/>
              <w:rPr>
                <w:rFonts w:ascii="Arial Narrow" w:hAnsi="Arial Narrow" w:cs="Arial"/>
                <w:sz w:val="26"/>
                <w:szCs w:val="26"/>
              </w:rPr>
            </w:pPr>
            <w:r>
              <w:rPr>
                <w:rFonts w:ascii="Arial Narrow" w:eastAsia="Calibri" w:hAnsi="Arial Narrow" w:cs="Arial"/>
                <w:sz w:val="26"/>
                <w:szCs w:val="26"/>
              </w:rPr>
              <w:t>Entrée en vigueur de la charte………………………………………………………………….</w:t>
            </w:r>
            <w:r w:rsidR="009A0C0D">
              <w:rPr>
                <w:rFonts w:ascii="Arial Narrow" w:eastAsia="Calibri" w:hAnsi="Arial Narrow" w:cs="Arial"/>
                <w:sz w:val="26"/>
                <w:szCs w:val="26"/>
              </w:rPr>
              <w:t>8</w:t>
            </w:r>
          </w:p>
          <w:p w:rsidR="00280239" w:rsidRDefault="00280239">
            <w:pPr>
              <w:pStyle w:val="Paragraphedeliste"/>
              <w:spacing w:after="0"/>
              <w:ind w:left="0"/>
              <w:rPr>
                <w:rFonts w:ascii="Arial Narrow" w:eastAsia="Calibri" w:hAnsi="Arial Narrow" w:cs="Arial"/>
                <w:b/>
                <w:bCs/>
                <w:color w:val="00615D"/>
                <w:sz w:val="26"/>
                <w:szCs w:val="26"/>
              </w:rPr>
            </w:pPr>
          </w:p>
          <w:p w:rsidR="00272556" w:rsidRDefault="00272556">
            <w:pPr>
              <w:pStyle w:val="Paragraphedeliste"/>
              <w:spacing w:after="0"/>
              <w:ind w:left="0"/>
              <w:rPr>
                <w:rFonts w:ascii="Arial Narrow" w:eastAsia="Calibri" w:hAnsi="Arial Narrow" w:cs="Arial"/>
                <w:b/>
                <w:bCs/>
                <w:color w:val="00615D"/>
                <w:sz w:val="26"/>
                <w:szCs w:val="26"/>
              </w:rPr>
            </w:pPr>
          </w:p>
          <w:p w:rsidR="00272556" w:rsidRDefault="00272556">
            <w:pPr>
              <w:pStyle w:val="Paragraphedeliste"/>
              <w:spacing w:after="0"/>
              <w:ind w:left="0"/>
              <w:rPr>
                <w:rFonts w:ascii="Arial Narrow" w:eastAsia="Calibri" w:hAnsi="Arial Narrow" w:cs="Arial"/>
                <w:b/>
                <w:bCs/>
                <w:color w:val="00615D"/>
                <w:sz w:val="26"/>
                <w:szCs w:val="26"/>
              </w:rPr>
            </w:pPr>
          </w:p>
          <w:p w:rsidR="00D664C3" w:rsidRDefault="00D664C3">
            <w:pPr>
              <w:pStyle w:val="Paragraphedeliste"/>
              <w:spacing w:after="0"/>
              <w:ind w:left="0"/>
              <w:rPr>
                <w:rFonts w:ascii="Arial Narrow" w:eastAsia="Calibri" w:hAnsi="Arial Narrow" w:cs="Arial"/>
                <w:b/>
                <w:bCs/>
                <w:color w:val="00615D"/>
                <w:sz w:val="26"/>
                <w:szCs w:val="26"/>
              </w:rPr>
            </w:pPr>
          </w:p>
          <w:p w:rsidR="00D664C3" w:rsidRDefault="00D664C3">
            <w:pPr>
              <w:pStyle w:val="Paragraphedeliste"/>
              <w:spacing w:after="0"/>
              <w:ind w:left="0"/>
              <w:rPr>
                <w:rFonts w:ascii="Arial Narrow" w:eastAsia="Calibri" w:hAnsi="Arial Narrow" w:cs="Arial"/>
                <w:b/>
                <w:bCs/>
                <w:color w:val="00615D"/>
                <w:sz w:val="26"/>
                <w:szCs w:val="26"/>
              </w:rPr>
            </w:pPr>
          </w:p>
          <w:p w:rsidR="00D664C3" w:rsidRDefault="00D664C3">
            <w:pPr>
              <w:pStyle w:val="Paragraphedeliste"/>
              <w:spacing w:after="0"/>
              <w:ind w:left="0"/>
              <w:rPr>
                <w:rFonts w:ascii="Arial Narrow" w:eastAsia="Calibri" w:hAnsi="Arial Narrow" w:cs="Arial"/>
                <w:b/>
                <w:bCs/>
                <w:color w:val="00615D"/>
                <w:sz w:val="26"/>
                <w:szCs w:val="26"/>
              </w:rPr>
            </w:pPr>
          </w:p>
          <w:p w:rsidR="00D664C3" w:rsidRDefault="00D664C3">
            <w:pPr>
              <w:pStyle w:val="Paragraphedeliste"/>
              <w:spacing w:after="0"/>
              <w:ind w:left="0"/>
              <w:rPr>
                <w:rFonts w:ascii="Arial Narrow" w:eastAsia="Calibri" w:hAnsi="Arial Narrow" w:cs="Arial"/>
                <w:b/>
                <w:bCs/>
                <w:color w:val="00615D"/>
                <w:sz w:val="26"/>
                <w:szCs w:val="26"/>
              </w:rPr>
            </w:pPr>
          </w:p>
          <w:p w:rsidR="00D800AB" w:rsidRDefault="00D800AB">
            <w:pPr>
              <w:pStyle w:val="Paragraphedeliste"/>
              <w:spacing w:after="0"/>
              <w:ind w:left="0"/>
              <w:rPr>
                <w:rFonts w:ascii="Arial Narrow" w:eastAsia="Calibri" w:hAnsi="Arial Narrow" w:cs="Arial"/>
                <w:b/>
                <w:bCs/>
                <w:color w:val="00615D"/>
                <w:sz w:val="26"/>
                <w:szCs w:val="26"/>
              </w:rPr>
            </w:pPr>
          </w:p>
        </w:tc>
      </w:tr>
    </w:tbl>
    <w:p w:rsidR="00280239" w:rsidRDefault="00C36518">
      <w:pPr>
        <w:pStyle w:val="Paragraphedeliste"/>
        <w:numPr>
          <w:ilvl w:val="0"/>
          <w:numId w:val="11"/>
        </w:numPr>
        <w:spacing w:after="0" w:line="240" w:lineRule="auto"/>
        <w:jc w:val="both"/>
        <w:rPr>
          <w:rFonts w:ascii="Arial Narrow" w:hAnsi="Arial Narrow" w:cs="Arial"/>
          <w:b/>
          <w:bCs/>
          <w:color w:val="0070C0"/>
          <w:sz w:val="26"/>
          <w:szCs w:val="26"/>
        </w:rPr>
      </w:pPr>
      <w:r>
        <w:rPr>
          <w:rFonts w:ascii="Arial Narrow" w:hAnsi="Arial Narrow" w:cs="Arial"/>
          <w:b/>
          <w:bCs/>
          <w:i/>
          <w:iCs/>
          <w:color w:val="0070C0"/>
          <w:sz w:val="26"/>
          <w:szCs w:val="26"/>
        </w:rPr>
        <w:lastRenderedPageBreak/>
        <w:t>Préambule</w:t>
      </w:r>
    </w:p>
    <w:p w:rsidR="00280239" w:rsidRDefault="00280239">
      <w:pPr>
        <w:spacing w:after="0" w:line="240" w:lineRule="auto"/>
        <w:jc w:val="both"/>
        <w:rPr>
          <w:rFonts w:ascii="Arial Narrow" w:hAnsi="Arial Narrow" w:cs="Arial"/>
          <w:b/>
          <w:bCs/>
          <w:color w:val="0000FF"/>
          <w:sz w:val="24"/>
          <w:szCs w:val="24"/>
        </w:rPr>
      </w:pPr>
    </w:p>
    <w:p w:rsidR="00280239" w:rsidRDefault="00C36518">
      <w:pPr>
        <w:spacing w:after="0" w:line="240" w:lineRule="auto"/>
        <w:contextualSpacing/>
        <w:jc w:val="both"/>
        <w:rPr>
          <w:rFonts w:ascii="Arial Narrow" w:hAnsi="Arial Narrow" w:cs="Times New Roman"/>
          <w:sz w:val="24"/>
          <w:szCs w:val="24"/>
        </w:rPr>
      </w:pPr>
      <w:r>
        <w:rPr>
          <w:rFonts w:ascii="Arial Narrow" w:hAnsi="Arial Narrow" w:cs="Times New Roman"/>
          <w:sz w:val="24"/>
          <w:szCs w:val="24"/>
        </w:rPr>
        <w:t>La charte informatique propose et précise un cadre déontologique et de sécurité. Elle a pour but de définir les modalités et conditions générales d’utilisation des moyens informatiques au sein de l’Université des Sciences et de la Technologie Houari Boumediene (USTHB) dans le respect des lois et de la règlementation.</w:t>
      </w:r>
    </w:p>
    <w:p w:rsidR="00280239" w:rsidRDefault="00C36518">
      <w:pPr>
        <w:spacing w:after="75" w:line="240" w:lineRule="auto"/>
        <w:contextualSpacing/>
        <w:jc w:val="both"/>
        <w:rPr>
          <w:rFonts w:ascii="Arial Narrow" w:hAnsi="Arial Narrow" w:cs="Times New Roman"/>
          <w:sz w:val="24"/>
          <w:szCs w:val="24"/>
        </w:rPr>
      </w:pPr>
      <w:r>
        <w:rPr>
          <w:rFonts w:ascii="Arial Narrow" w:hAnsi="Arial Narrow" w:cs="Times New Roman"/>
          <w:sz w:val="24"/>
          <w:szCs w:val="24"/>
        </w:rPr>
        <w:t>Cette charte s’applique à tous les utilisateurs du Système d'Information et des ressources informatiques de l’USTHB sur le(s) site(s) de celle-ci ou à distance, quel que soit leur statut (enseignant, chercheur, ATS, étudiant, contractuel, vacataire) ou leur fonction. Elle vise à définir leurs droits et leurs devoirs.</w:t>
      </w:r>
    </w:p>
    <w:p w:rsidR="00280239" w:rsidRDefault="00280239">
      <w:pPr>
        <w:spacing w:after="0" w:line="240" w:lineRule="auto"/>
        <w:contextualSpacing/>
        <w:jc w:val="both"/>
        <w:rPr>
          <w:rFonts w:ascii="Arial Narrow" w:hAnsi="Arial Narrow" w:cs="Times New Roman"/>
          <w:sz w:val="24"/>
          <w:szCs w:val="24"/>
        </w:rPr>
      </w:pPr>
    </w:p>
    <w:p w:rsidR="00280239" w:rsidRDefault="00C36518">
      <w:pPr>
        <w:spacing w:after="0" w:line="240" w:lineRule="auto"/>
        <w:contextualSpacing/>
        <w:jc w:val="both"/>
        <w:rPr>
          <w:rFonts w:ascii="Arial Narrow" w:hAnsi="Arial Narrow" w:cs="Times New Roman"/>
          <w:color w:val="FF0000"/>
          <w:sz w:val="24"/>
          <w:szCs w:val="24"/>
        </w:rPr>
      </w:pPr>
      <w:r>
        <w:rPr>
          <w:rFonts w:ascii="Arial Narrow" w:hAnsi="Arial Narrow" w:cs="Times New Roman"/>
          <w:sz w:val="24"/>
          <w:szCs w:val="24"/>
        </w:rPr>
        <w:t>Tout utilisateur est responsable, en tout lieu, de l'usage qu’il fait des ressources informatiques et du réseauauquel il a accès.</w:t>
      </w:r>
    </w:p>
    <w:p w:rsidR="00272556" w:rsidRDefault="00272556">
      <w:pPr>
        <w:spacing w:after="0" w:line="240" w:lineRule="auto"/>
        <w:contextualSpacing/>
        <w:jc w:val="both"/>
        <w:rPr>
          <w:rFonts w:ascii="Arial Narrow" w:hAnsi="Arial Narrow" w:cs="Times New Roman"/>
          <w:sz w:val="24"/>
          <w:szCs w:val="24"/>
        </w:rPr>
      </w:pPr>
    </w:p>
    <w:p w:rsidR="00280239" w:rsidRDefault="00D664C3">
      <w:pPr>
        <w:spacing w:after="0" w:line="240" w:lineRule="auto"/>
        <w:contextualSpacing/>
        <w:jc w:val="both"/>
        <w:rPr>
          <w:rFonts w:ascii="Arial Narrow" w:hAnsi="Arial Narrow" w:cs="Times New Roman"/>
          <w:sz w:val="24"/>
          <w:szCs w:val="24"/>
        </w:rPr>
      </w:pPr>
      <w:r>
        <w:rPr>
          <w:rFonts w:ascii="Arial Narrow" w:hAnsi="Arial Narrow" w:cs="Times New Roman"/>
          <w:sz w:val="24"/>
          <w:szCs w:val="24"/>
        </w:rPr>
        <w:t>L’utilisation du Système d’i</w:t>
      </w:r>
      <w:r w:rsidR="00C36518">
        <w:rPr>
          <w:rFonts w:ascii="Arial Narrow" w:hAnsi="Arial Narrow" w:cs="Times New Roman"/>
          <w:sz w:val="24"/>
          <w:szCs w:val="24"/>
        </w:rPr>
        <w:t>n</w:t>
      </w:r>
      <w:r>
        <w:rPr>
          <w:rFonts w:ascii="Arial Narrow" w:hAnsi="Arial Narrow" w:cs="Times New Roman"/>
          <w:sz w:val="24"/>
          <w:szCs w:val="24"/>
        </w:rPr>
        <w:t>formation suppose le respect de</w:t>
      </w:r>
      <w:r w:rsidR="00C36518">
        <w:rPr>
          <w:rFonts w:ascii="Arial Narrow" w:hAnsi="Arial Narrow" w:cs="Times New Roman"/>
          <w:sz w:val="24"/>
          <w:szCs w:val="24"/>
        </w:rPr>
        <w:t xml:space="preserve"> ces règles qui visent à assurer la sécurité, la performance des traitements, la préservation des données confidentielles et le respect des dispositions réglementaires qui s’imposent.</w:t>
      </w:r>
    </w:p>
    <w:p w:rsidR="00280239" w:rsidRDefault="00280239">
      <w:pPr>
        <w:spacing w:after="0" w:line="240" w:lineRule="auto"/>
        <w:contextualSpacing/>
        <w:jc w:val="both"/>
        <w:rPr>
          <w:rFonts w:ascii="Arial Narrow" w:hAnsi="Arial Narrow" w:cs="Times New Roman"/>
          <w:sz w:val="24"/>
          <w:szCs w:val="24"/>
        </w:rPr>
      </w:pPr>
    </w:p>
    <w:p w:rsidR="00280239" w:rsidRDefault="00280239">
      <w:pPr>
        <w:spacing w:after="0" w:line="240" w:lineRule="auto"/>
        <w:jc w:val="both"/>
        <w:rPr>
          <w:rFonts w:ascii="Arial Narrow" w:hAnsi="Arial Narrow" w:cs="Arial"/>
          <w:color w:val="0000FF"/>
          <w:sz w:val="24"/>
          <w:szCs w:val="24"/>
        </w:rPr>
      </w:pPr>
    </w:p>
    <w:p w:rsidR="00280239" w:rsidRDefault="00C36518">
      <w:pPr>
        <w:pStyle w:val="Paragraphedeliste"/>
        <w:numPr>
          <w:ilvl w:val="0"/>
          <w:numId w:val="11"/>
        </w:numPr>
        <w:spacing w:after="0" w:line="240" w:lineRule="auto"/>
        <w:jc w:val="both"/>
        <w:rPr>
          <w:rFonts w:ascii="Arial Narrow" w:hAnsi="Arial Narrow" w:cs="Arial"/>
          <w:b/>
          <w:i/>
          <w:iCs/>
          <w:color w:val="0070C0"/>
          <w:sz w:val="26"/>
          <w:szCs w:val="26"/>
        </w:rPr>
      </w:pPr>
      <w:r>
        <w:rPr>
          <w:rFonts w:ascii="Arial Narrow" w:hAnsi="Arial Narrow" w:cs="Arial"/>
          <w:b/>
          <w:i/>
          <w:iCs/>
          <w:color w:val="0070C0"/>
          <w:sz w:val="26"/>
          <w:szCs w:val="26"/>
        </w:rPr>
        <w:t xml:space="preserve">Domaine d'application </w:t>
      </w:r>
    </w:p>
    <w:p w:rsidR="00280239" w:rsidRDefault="00280239">
      <w:pPr>
        <w:spacing w:after="0" w:line="240" w:lineRule="auto"/>
        <w:jc w:val="both"/>
        <w:rPr>
          <w:rFonts w:ascii="Arial Narrow" w:hAnsi="Arial Narrow" w:cs="Arial"/>
          <w:b/>
          <w:i/>
          <w:iCs/>
          <w:color w:val="0070C0"/>
          <w:sz w:val="26"/>
          <w:szCs w:val="26"/>
        </w:rPr>
      </w:pPr>
    </w:p>
    <w:p w:rsidR="00280239" w:rsidRDefault="00C36518">
      <w:pPr>
        <w:spacing w:after="0" w:line="240" w:lineRule="auto"/>
        <w:ind w:firstLine="709"/>
        <w:jc w:val="both"/>
        <w:rPr>
          <w:rFonts w:ascii="Arial Narrow" w:hAnsi="Arial Narrow" w:cs="Arial"/>
          <w:b/>
          <w:bCs/>
          <w:color w:val="0070C0"/>
          <w:sz w:val="26"/>
          <w:szCs w:val="26"/>
        </w:rPr>
      </w:pPr>
      <w:r>
        <w:rPr>
          <w:rFonts w:ascii="Arial Narrow" w:hAnsi="Arial Narrow" w:cs="Arial"/>
          <w:b/>
          <w:bCs/>
          <w:color w:val="0070C0"/>
          <w:sz w:val="26"/>
          <w:szCs w:val="26"/>
        </w:rPr>
        <w:t xml:space="preserve">2.1 Périmètre </w:t>
      </w:r>
    </w:p>
    <w:p w:rsidR="00280239" w:rsidRDefault="00280239">
      <w:pPr>
        <w:spacing w:after="0" w:line="240" w:lineRule="auto"/>
        <w:jc w:val="both"/>
        <w:rPr>
          <w:rFonts w:ascii="Arial Narrow" w:hAnsi="Arial Narrow" w:cs="Arial"/>
          <w:color w:val="0000FF"/>
          <w:sz w:val="24"/>
          <w:szCs w:val="24"/>
        </w:rPr>
      </w:pPr>
    </w:p>
    <w:p w:rsidR="00280239" w:rsidRDefault="00C36518">
      <w:pPr>
        <w:spacing w:after="0" w:line="240" w:lineRule="auto"/>
        <w:jc w:val="both"/>
        <w:rPr>
          <w:rFonts w:ascii="Arial Narrow" w:hAnsi="Arial Narrow" w:cs="Times New Roman"/>
          <w:sz w:val="24"/>
          <w:szCs w:val="24"/>
        </w:rPr>
      </w:pPr>
      <w:r>
        <w:rPr>
          <w:rFonts w:ascii="Arial Narrow" w:hAnsi="Arial Narrow" w:cs="Times New Roman"/>
          <w:sz w:val="24"/>
          <w:szCs w:val="24"/>
        </w:rPr>
        <w:t>Les règles de déontologie et de sécurité figurant dans la présente Charte,</w:t>
      </w:r>
      <w:r>
        <w:rPr>
          <w:rFonts w:ascii="Arial Narrow" w:hAnsi="Arial Narrow" w:cs="Arial"/>
          <w:sz w:val="24"/>
          <w:szCs w:val="24"/>
        </w:rPr>
        <w:t xml:space="preserve">de même que l’obligation de respecter la législation en vigueur </w:t>
      </w:r>
      <w:r>
        <w:rPr>
          <w:rFonts w:ascii="Arial Narrow" w:hAnsi="Arial Narrow" w:cs="Times New Roman"/>
          <w:sz w:val="24"/>
          <w:szCs w:val="24"/>
        </w:rPr>
        <w:t>s’appliquent à l’ensemble des utilisateurs.</w:t>
      </w:r>
    </w:p>
    <w:p w:rsidR="00280239" w:rsidRDefault="00280239">
      <w:pPr>
        <w:spacing w:after="0" w:line="240" w:lineRule="auto"/>
        <w:jc w:val="both"/>
        <w:rPr>
          <w:rFonts w:ascii="Arial Narrow" w:hAnsi="Arial Narrow" w:cs="Times New Roman"/>
          <w:sz w:val="24"/>
          <w:szCs w:val="24"/>
        </w:rPr>
      </w:pPr>
    </w:p>
    <w:p w:rsidR="00280239" w:rsidRDefault="00C36518">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On désignera par Systèmes d’Information l’ensemble des moyens matériels et équipements informatiques, des logiciels, des données numériques utilisés directement ou indirectement par les utilisateurs, y compris l’informatique nomade tels que les laptops, les notebooks, disques durs externes, etc.… </w:t>
      </w:r>
    </w:p>
    <w:p w:rsidR="00280239" w:rsidRDefault="00280239">
      <w:pPr>
        <w:spacing w:after="0" w:line="240" w:lineRule="auto"/>
        <w:jc w:val="both"/>
        <w:rPr>
          <w:rFonts w:ascii="Arial Narrow" w:hAnsi="Arial Narrow" w:cs="Times New Roman"/>
          <w:sz w:val="24"/>
          <w:szCs w:val="24"/>
        </w:rPr>
      </w:pPr>
    </w:p>
    <w:p w:rsidR="00280239" w:rsidRDefault="00280239">
      <w:pPr>
        <w:spacing w:after="0" w:line="240" w:lineRule="auto"/>
        <w:jc w:val="both"/>
        <w:rPr>
          <w:rFonts w:ascii="Arial Narrow" w:hAnsi="Arial Narrow" w:cs="Arial"/>
          <w:color w:val="0000FF"/>
          <w:sz w:val="24"/>
          <w:szCs w:val="24"/>
        </w:rPr>
      </w:pPr>
    </w:p>
    <w:p w:rsidR="00280239" w:rsidRDefault="00C36518">
      <w:pPr>
        <w:pStyle w:val="Paragraphedeliste"/>
        <w:numPr>
          <w:ilvl w:val="0"/>
          <w:numId w:val="11"/>
        </w:numPr>
        <w:spacing w:after="0" w:line="240" w:lineRule="auto"/>
        <w:jc w:val="both"/>
        <w:rPr>
          <w:rFonts w:ascii="Arial Narrow" w:hAnsi="Arial Narrow" w:cstheme="minorHAnsi"/>
          <w:b/>
          <w:bCs/>
          <w:color w:val="0070C0"/>
          <w:sz w:val="26"/>
          <w:szCs w:val="26"/>
        </w:rPr>
      </w:pPr>
      <w:r>
        <w:rPr>
          <w:rFonts w:ascii="Arial Narrow" w:hAnsi="Arial Narrow" w:cstheme="minorHAnsi"/>
          <w:b/>
          <w:bCs/>
          <w:color w:val="0070C0"/>
          <w:sz w:val="26"/>
          <w:szCs w:val="26"/>
        </w:rPr>
        <w:t>Mise à disposition et Utilisation du Système d'Information</w:t>
      </w:r>
    </w:p>
    <w:p w:rsidR="00280239" w:rsidRDefault="00280239">
      <w:pPr>
        <w:spacing w:after="0" w:line="240" w:lineRule="auto"/>
        <w:rPr>
          <w:rFonts w:ascii="Arial" w:eastAsia="Times New Roman" w:hAnsi="Arial" w:cs="Arial"/>
          <w:sz w:val="10"/>
          <w:szCs w:val="10"/>
        </w:rPr>
      </w:pPr>
    </w:p>
    <w:p w:rsidR="00280239" w:rsidRDefault="00C36518">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Le Système d’Information (équipements informatiques, logiciels et données) mis à la disposition des utilisateurs dans le cadre de la relation de travail est la propriété exclusive de l’USTHB. Cette dernière est seule juge de la mise à disposition de son Système d'Information pour tout utilisateur et se réserve le droit, en cas de </w:t>
      </w:r>
      <w:r w:rsidR="00D664C3">
        <w:rPr>
          <w:rFonts w:ascii="Arial Narrow" w:hAnsi="Arial Narrow" w:cs="Times New Roman"/>
          <w:sz w:val="24"/>
          <w:szCs w:val="24"/>
        </w:rPr>
        <w:t>non-respect</w:t>
      </w:r>
      <w:r>
        <w:rPr>
          <w:rFonts w:ascii="Arial Narrow" w:hAnsi="Arial Narrow" w:cs="Times New Roman"/>
          <w:sz w:val="24"/>
          <w:szCs w:val="24"/>
        </w:rPr>
        <w:t xml:space="preserve"> des dispositions de la présente charte, d'en restreindre, d'en suspendre ou d’en interdire l’accès à tout moment. </w:t>
      </w:r>
    </w:p>
    <w:p w:rsidR="00280239" w:rsidRDefault="00280239">
      <w:pPr>
        <w:spacing w:after="0" w:line="240" w:lineRule="auto"/>
        <w:jc w:val="both"/>
        <w:rPr>
          <w:rFonts w:ascii="Arial Narrow" w:hAnsi="Arial Narrow" w:cs="Times New Roman"/>
          <w:sz w:val="24"/>
          <w:szCs w:val="24"/>
        </w:rPr>
      </w:pPr>
    </w:p>
    <w:p w:rsidR="00280239" w:rsidRDefault="00C36518">
      <w:pPr>
        <w:spacing w:after="0" w:line="240" w:lineRule="auto"/>
        <w:jc w:val="both"/>
        <w:rPr>
          <w:rFonts w:ascii="Arial Narrow" w:hAnsi="Arial Narrow" w:cs="Times New Roman"/>
          <w:sz w:val="24"/>
          <w:szCs w:val="24"/>
        </w:rPr>
      </w:pPr>
      <w:r>
        <w:rPr>
          <w:rFonts w:ascii="Arial Narrow" w:hAnsi="Arial Narrow" w:cs="Times New Roman"/>
          <w:sz w:val="24"/>
          <w:szCs w:val="24"/>
        </w:rPr>
        <w:t>L’USTHB peut confier à l’utilisateur un matériel informatique portable (Laptop, Netbook, Disque Dur, …) pour des besoins spécifiques liés à son travail pour une durée limitée ou non. Dans ce cas, l’utilisateur s’engage à restituer l'intégralité du matériel ainsi confié au moment de la rupture de ses relations de travail avec l’USTHB ou à la fin de la durée de son utilisation.</w:t>
      </w:r>
    </w:p>
    <w:p w:rsidR="00280239" w:rsidRDefault="00280239">
      <w:pPr>
        <w:spacing w:after="0" w:line="240" w:lineRule="auto"/>
        <w:jc w:val="both"/>
        <w:rPr>
          <w:rFonts w:ascii="Arial Narrow" w:hAnsi="Arial Narrow" w:cs="Times New Roman"/>
          <w:sz w:val="24"/>
          <w:szCs w:val="24"/>
          <w:highlight w:val="yellow"/>
        </w:rPr>
      </w:pPr>
    </w:p>
    <w:p w:rsidR="00280239" w:rsidRDefault="00C36518" w:rsidP="00D664C3">
      <w:pPr>
        <w:spacing w:after="0" w:line="240" w:lineRule="auto"/>
        <w:jc w:val="both"/>
        <w:rPr>
          <w:rFonts w:ascii="Arial Narrow" w:hAnsi="Arial Narrow" w:cs="Times New Roman"/>
          <w:sz w:val="24"/>
          <w:szCs w:val="24"/>
        </w:rPr>
      </w:pPr>
      <w:r>
        <w:rPr>
          <w:rFonts w:ascii="Arial Narrow" w:hAnsi="Arial Narrow" w:cs="Times New Roman"/>
          <w:sz w:val="24"/>
          <w:szCs w:val="24"/>
        </w:rPr>
        <w:t xml:space="preserve">Il est précisé qu'en cas de détérioration, de perte ou de vol d’un équipement informatique mis à la disposition d’un utilisateur, ce dernier doit immédiatement aviser </w:t>
      </w:r>
      <w:r w:rsidR="00D664C3">
        <w:rPr>
          <w:rFonts w:ascii="Arial Narrow" w:hAnsi="Arial Narrow" w:cs="Times New Roman"/>
          <w:sz w:val="24"/>
          <w:szCs w:val="24"/>
        </w:rPr>
        <w:t>son</w:t>
      </w:r>
      <w:r>
        <w:rPr>
          <w:rFonts w:ascii="Arial Narrow" w:hAnsi="Arial Narrow" w:cs="Times New Roman"/>
          <w:sz w:val="24"/>
          <w:szCs w:val="24"/>
        </w:rPr>
        <w:t xml:space="preserve"> responsable hiérarchique (Rectorat, Faculté, …).</w:t>
      </w:r>
    </w:p>
    <w:p w:rsidR="00280239" w:rsidRDefault="00280239">
      <w:pPr>
        <w:spacing w:after="0" w:line="240" w:lineRule="auto"/>
        <w:jc w:val="both"/>
        <w:rPr>
          <w:rFonts w:ascii="Arial Narrow" w:hAnsi="Arial Narrow" w:cs="Times New Roman"/>
          <w:sz w:val="24"/>
          <w:szCs w:val="24"/>
        </w:rPr>
      </w:pPr>
    </w:p>
    <w:p w:rsidR="00280239" w:rsidRDefault="00280239">
      <w:pPr>
        <w:spacing w:after="0" w:line="240" w:lineRule="auto"/>
        <w:jc w:val="both"/>
        <w:rPr>
          <w:rFonts w:ascii="Arial Narrow" w:hAnsi="Arial Narrow" w:cs="Univers-Condensed"/>
          <w:b/>
          <w:bCs/>
          <w:color w:val="000000"/>
          <w:sz w:val="24"/>
          <w:szCs w:val="24"/>
        </w:rPr>
      </w:pPr>
    </w:p>
    <w:p w:rsidR="00280239" w:rsidRDefault="00280239">
      <w:pPr>
        <w:spacing w:after="0" w:line="240" w:lineRule="auto"/>
        <w:jc w:val="both"/>
        <w:rPr>
          <w:rFonts w:ascii="Arial Narrow" w:hAnsi="Arial Narrow" w:cs="Univers-Condensed"/>
          <w:b/>
          <w:bCs/>
          <w:color w:val="000000"/>
          <w:sz w:val="24"/>
          <w:szCs w:val="24"/>
        </w:rPr>
      </w:pPr>
    </w:p>
    <w:p w:rsidR="00D664C3" w:rsidRDefault="00D664C3">
      <w:pPr>
        <w:spacing w:after="0" w:line="240" w:lineRule="auto"/>
        <w:jc w:val="both"/>
        <w:rPr>
          <w:rFonts w:ascii="Arial Narrow" w:hAnsi="Arial Narrow" w:cs="Univers-Condensed"/>
          <w:b/>
          <w:bCs/>
          <w:color w:val="000000"/>
          <w:sz w:val="24"/>
          <w:szCs w:val="24"/>
        </w:rPr>
      </w:pPr>
    </w:p>
    <w:p w:rsidR="00D664C3" w:rsidRDefault="00D664C3">
      <w:pPr>
        <w:spacing w:after="0" w:line="240" w:lineRule="auto"/>
        <w:jc w:val="both"/>
        <w:rPr>
          <w:rFonts w:ascii="Arial Narrow" w:hAnsi="Arial Narrow" w:cs="Univers-Condensed"/>
          <w:b/>
          <w:bCs/>
          <w:color w:val="000000"/>
          <w:sz w:val="24"/>
          <w:szCs w:val="24"/>
        </w:rPr>
      </w:pPr>
    </w:p>
    <w:p w:rsidR="00D664C3" w:rsidRDefault="00D664C3">
      <w:pPr>
        <w:spacing w:after="0" w:line="240" w:lineRule="auto"/>
        <w:jc w:val="both"/>
        <w:rPr>
          <w:rFonts w:ascii="Arial Narrow" w:hAnsi="Arial Narrow" w:cs="Univers-Condensed"/>
          <w:b/>
          <w:bCs/>
          <w:color w:val="000000"/>
          <w:sz w:val="24"/>
          <w:szCs w:val="24"/>
        </w:rPr>
      </w:pPr>
    </w:p>
    <w:p w:rsidR="00280239" w:rsidRDefault="00280239">
      <w:pPr>
        <w:spacing w:after="0" w:line="240" w:lineRule="auto"/>
        <w:jc w:val="both"/>
        <w:rPr>
          <w:rFonts w:ascii="Arial Narrow" w:hAnsi="Arial Narrow" w:cs="Univers-Condensed"/>
          <w:b/>
          <w:bCs/>
          <w:color w:val="000000"/>
          <w:sz w:val="24"/>
          <w:szCs w:val="24"/>
        </w:rPr>
      </w:pPr>
    </w:p>
    <w:p w:rsidR="00272556" w:rsidRDefault="00272556">
      <w:pPr>
        <w:spacing w:after="0" w:line="240" w:lineRule="auto"/>
        <w:jc w:val="both"/>
        <w:rPr>
          <w:rFonts w:ascii="Arial Narrow" w:hAnsi="Arial Narrow" w:cs="Univers-Condensed"/>
          <w:b/>
          <w:bCs/>
          <w:color w:val="000000"/>
          <w:sz w:val="24"/>
          <w:szCs w:val="24"/>
        </w:rPr>
      </w:pPr>
    </w:p>
    <w:p w:rsidR="00280239" w:rsidRDefault="00280239">
      <w:pPr>
        <w:spacing w:after="0" w:line="240" w:lineRule="auto"/>
        <w:jc w:val="both"/>
        <w:rPr>
          <w:rFonts w:ascii="Arial Narrow" w:hAnsi="Arial Narrow" w:cs="Univers-Condensed"/>
          <w:b/>
          <w:bCs/>
          <w:color w:val="000000"/>
          <w:sz w:val="24"/>
          <w:szCs w:val="24"/>
        </w:rPr>
      </w:pPr>
    </w:p>
    <w:p w:rsidR="00280239" w:rsidRDefault="00280239">
      <w:pPr>
        <w:spacing w:after="0" w:line="240" w:lineRule="auto"/>
        <w:jc w:val="both"/>
        <w:rPr>
          <w:rFonts w:ascii="Arial Narrow" w:hAnsi="Arial Narrow" w:cs="Times New Roman"/>
          <w:sz w:val="24"/>
          <w:szCs w:val="24"/>
          <w:highlight w:val="yellow"/>
        </w:rPr>
      </w:pPr>
    </w:p>
    <w:p w:rsidR="00280239" w:rsidRDefault="00C36518">
      <w:pPr>
        <w:spacing w:after="0" w:line="240" w:lineRule="auto"/>
        <w:ind w:firstLine="709"/>
        <w:jc w:val="both"/>
        <w:outlineLvl w:val="0"/>
        <w:rPr>
          <w:rFonts w:ascii="Arial Narrow" w:hAnsi="Arial Narrow" w:cstheme="minorHAnsi"/>
          <w:b/>
          <w:bCs/>
          <w:color w:val="0070C0"/>
          <w:sz w:val="26"/>
          <w:szCs w:val="26"/>
        </w:rPr>
      </w:pPr>
      <w:r>
        <w:rPr>
          <w:rFonts w:ascii="Arial Narrow" w:hAnsi="Arial Narrow" w:cstheme="minorHAnsi"/>
          <w:b/>
          <w:bCs/>
          <w:color w:val="0070C0"/>
          <w:sz w:val="26"/>
          <w:szCs w:val="26"/>
        </w:rPr>
        <w:t>3.1 Respect du matériel &amp; des logiciels</w:t>
      </w:r>
    </w:p>
    <w:p w:rsidR="00280239" w:rsidRDefault="00280239">
      <w:pPr>
        <w:spacing w:after="75" w:line="240" w:lineRule="auto"/>
        <w:contextualSpacing/>
        <w:jc w:val="both"/>
        <w:rPr>
          <w:rFonts w:ascii="Arial Narrow" w:hAnsi="Arial Narrow" w:cs="Times New Roman"/>
          <w:b/>
          <w:color w:val="D99594" w:themeColor="accent2" w:themeTint="99"/>
          <w:sz w:val="24"/>
          <w:szCs w:val="24"/>
          <w:u w:val="single"/>
        </w:rPr>
      </w:pPr>
    </w:p>
    <w:p w:rsidR="00280239" w:rsidRDefault="00C36518">
      <w:pPr>
        <w:spacing w:after="75" w:line="240" w:lineRule="auto"/>
        <w:contextualSpacing/>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 xml:space="preserve">Chaque utilisateur est en droit de trouver le matériel informatique de bureau et les logiciels en état de fonctionner. </w:t>
      </w:r>
    </w:p>
    <w:p w:rsidR="00280239" w:rsidRDefault="00C36518">
      <w:pPr>
        <w:spacing w:after="75" w:line="240" w:lineRule="auto"/>
        <w:contextualSpacing/>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L’utilisateur s’engage à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 xml:space="preserve">Prendre soin du matériel </w:t>
      </w:r>
      <w:r>
        <w:rPr>
          <w:rFonts w:ascii="Arial Narrow" w:hAnsi="Arial Narrow" w:cs="Times New Roman"/>
          <w:sz w:val="24"/>
          <w:szCs w:val="24"/>
        </w:rPr>
        <w:t>(Unité centrale, Ecran, Onduleur, Imprimante, Scanner, …) </w:t>
      </w:r>
      <w:r>
        <w:rPr>
          <w:rFonts w:ascii="Arial Narrow" w:hAnsi="Arial Narrow" w:cs="Times New Roman"/>
          <w:color w:val="000000" w:themeColor="text1"/>
          <w:sz w:val="24"/>
          <w:szCs w:val="24"/>
        </w:rPr>
        <w:t>;</w:t>
      </w:r>
    </w:p>
    <w:p w:rsidR="00280239" w:rsidRDefault="00C36518">
      <w:pPr>
        <w:pStyle w:val="Paragraphedeliste"/>
        <w:numPr>
          <w:ilvl w:val="0"/>
          <w:numId w:val="2"/>
        </w:numPr>
        <w:spacing w:after="0" w:line="240" w:lineRule="auto"/>
        <w:jc w:val="both"/>
        <w:rPr>
          <w:rFonts w:ascii="Arial Narrow" w:hAnsi="Arial Narrow" w:cs="Times New Roman"/>
          <w:sz w:val="24"/>
          <w:szCs w:val="24"/>
        </w:rPr>
      </w:pPr>
      <w:r>
        <w:rPr>
          <w:rFonts w:ascii="Arial Narrow" w:hAnsi="Arial Narrow" w:cs="Times New Roman"/>
          <w:sz w:val="24"/>
          <w:szCs w:val="24"/>
        </w:rPr>
        <w:t>Ne pas déplacer le matériel des bureaux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sz w:val="24"/>
          <w:szCs w:val="24"/>
        </w:rPr>
        <w:t>Respecter les procédures d’utilisation du matériel</w:t>
      </w:r>
      <w:r>
        <w:rPr>
          <w:rFonts w:ascii="Arial Narrow" w:hAnsi="Arial Narrow" w:cs="Times New Roman"/>
          <w:color w:val="000000" w:themeColor="text1"/>
          <w:sz w:val="24"/>
          <w:szCs w:val="24"/>
        </w:rPr>
        <w:t xml:space="preserve"> (allumer, éteindre, etc.…)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Ne pas intervenir sur le matériel (ouvrir l’unité centrale d’un ordinateur, installer ou déconnecter les composants ou les périphériques d’un ordinateur, …)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Ne pas désactiver ou intervenir sur l’antivirus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Ne pas modifier la configuration du système d’exploitation de l’ordinateur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Ne pas altérer le fonctionnement des logiciels ou tout autres systèmes informatiques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Ne pas supprimer ou modifier des données numériques au préjudice de l’USTHB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Ne pas télécharger ou installer des logiciels sans une autorisation préalable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Ne pas interrompre ou perturber le fonctionnement du réseau ;</w:t>
      </w:r>
    </w:p>
    <w:p w:rsidR="00280239" w:rsidRDefault="00C36518">
      <w:pPr>
        <w:pStyle w:val="Paragraphedeliste"/>
        <w:numPr>
          <w:ilvl w:val="0"/>
          <w:numId w:val="2"/>
        </w:numPr>
        <w:spacing w:after="0" w:line="240" w:lineRule="auto"/>
        <w:jc w:val="both"/>
        <w:rPr>
          <w:rFonts w:ascii="Arial Narrow" w:hAnsi="Arial Narrow" w:cs="Times New Roman"/>
          <w:color w:val="000000" w:themeColor="text1"/>
          <w:sz w:val="24"/>
          <w:szCs w:val="24"/>
        </w:rPr>
      </w:pPr>
      <w:r>
        <w:rPr>
          <w:rFonts w:ascii="Arial Narrow" w:hAnsi="Arial Narrow" w:cs="Times New Roman"/>
          <w:color w:val="000000" w:themeColor="text1"/>
          <w:sz w:val="24"/>
          <w:szCs w:val="24"/>
        </w:rPr>
        <w:t xml:space="preserve">Prendre toutes les précautions possibles lors de l’utilisation de supports mémoires amovibles (Disque dur externe, Clef USB, CD-Rom, DVD, Caméra Numérique, Smartphone, …) pour éviter la diffusion de virus sur le réseau. </w:t>
      </w:r>
    </w:p>
    <w:p w:rsidR="00280239" w:rsidRPr="00D800AB" w:rsidRDefault="00280239" w:rsidP="00D800AB">
      <w:pPr>
        <w:spacing w:after="0" w:line="240" w:lineRule="auto"/>
        <w:jc w:val="both"/>
        <w:rPr>
          <w:rFonts w:ascii="Arial Narrow" w:hAnsi="Arial Narrow" w:cstheme="minorHAnsi"/>
          <w:b/>
          <w:bCs/>
          <w:color w:val="0000FF"/>
          <w:sz w:val="26"/>
          <w:szCs w:val="26"/>
        </w:rPr>
      </w:pPr>
    </w:p>
    <w:p w:rsidR="00280239" w:rsidRDefault="00C36518" w:rsidP="00D523C2">
      <w:pPr>
        <w:spacing w:after="0" w:line="240" w:lineRule="auto"/>
        <w:ind w:firstLine="708"/>
        <w:jc w:val="both"/>
        <w:rPr>
          <w:rFonts w:ascii="Arial Narrow" w:hAnsi="Arial Narrow" w:cstheme="minorHAnsi"/>
          <w:b/>
          <w:bCs/>
          <w:color w:val="0070C0"/>
          <w:sz w:val="26"/>
          <w:szCs w:val="26"/>
        </w:rPr>
      </w:pPr>
      <w:r>
        <w:rPr>
          <w:rFonts w:ascii="Arial Narrow" w:hAnsi="Arial Narrow" w:cstheme="minorHAnsi"/>
          <w:b/>
          <w:bCs/>
          <w:color w:val="0070C0"/>
          <w:sz w:val="26"/>
          <w:szCs w:val="26"/>
        </w:rPr>
        <w:t xml:space="preserve">3.2 </w:t>
      </w:r>
      <w:r w:rsidR="00D523C2">
        <w:rPr>
          <w:rFonts w:ascii="Arial Narrow" w:hAnsi="Arial Narrow" w:cstheme="minorHAnsi"/>
          <w:b/>
          <w:bCs/>
          <w:color w:val="0070C0"/>
          <w:sz w:val="26"/>
          <w:szCs w:val="26"/>
        </w:rPr>
        <w:t>Informations p</w:t>
      </w:r>
      <w:r>
        <w:rPr>
          <w:rFonts w:ascii="Arial Narrow" w:hAnsi="Arial Narrow" w:cstheme="minorHAnsi"/>
          <w:b/>
          <w:bCs/>
          <w:color w:val="0070C0"/>
          <w:sz w:val="26"/>
          <w:szCs w:val="26"/>
        </w:rPr>
        <w:t>rofessionnelle</w:t>
      </w:r>
      <w:r w:rsidR="00D523C2">
        <w:rPr>
          <w:rFonts w:ascii="Arial Narrow" w:hAnsi="Arial Narrow" w:cstheme="minorHAnsi"/>
          <w:b/>
          <w:bCs/>
          <w:color w:val="0070C0"/>
          <w:sz w:val="26"/>
          <w:szCs w:val="26"/>
        </w:rPr>
        <w:t xml:space="preserve">s et informations </w:t>
      </w:r>
      <w:r>
        <w:rPr>
          <w:rFonts w:ascii="Arial Narrow" w:hAnsi="Arial Narrow" w:cstheme="minorHAnsi"/>
          <w:b/>
          <w:bCs/>
          <w:color w:val="0070C0"/>
          <w:sz w:val="26"/>
          <w:szCs w:val="26"/>
        </w:rPr>
        <w:t>privée</w:t>
      </w:r>
      <w:r w:rsidR="00D523C2">
        <w:rPr>
          <w:rFonts w:ascii="Arial Narrow" w:hAnsi="Arial Narrow" w:cstheme="minorHAnsi"/>
          <w:b/>
          <w:bCs/>
          <w:color w:val="0070C0"/>
          <w:sz w:val="26"/>
          <w:szCs w:val="26"/>
        </w:rPr>
        <w:t>s</w:t>
      </w:r>
    </w:p>
    <w:p w:rsidR="00280239" w:rsidRDefault="00280239">
      <w:pPr>
        <w:spacing w:after="0" w:line="240" w:lineRule="auto"/>
        <w:jc w:val="both"/>
        <w:rPr>
          <w:rFonts w:ascii="Arial Narrow" w:hAnsi="Arial Narrow" w:cstheme="minorHAnsi"/>
          <w:b/>
          <w:bCs/>
          <w:color w:val="0000FF"/>
          <w:sz w:val="24"/>
          <w:szCs w:val="24"/>
        </w:rPr>
      </w:pP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bCs/>
          <w:sz w:val="24"/>
          <w:szCs w:val="24"/>
        </w:rPr>
        <w:t xml:space="preserve">Les moyens informatiques mis à la disposition des utilisateurs sont prioritairement à usage professionnel.  </w:t>
      </w:r>
      <w:r>
        <w:rPr>
          <w:rFonts w:ascii="Arial Narrow" w:hAnsi="Arial Narrow" w:cstheme="minorHAnsi"/>
          <w:sz w:val="24"/>
          <w:szCs w:val="24"/>
        </w:rPr>
        <w:t>L’utilisation à des fins privées doit être limitée tant dans la fréquence que dans la durée, conformément aux conditions et limites figurant dans la présente Charte.</w:t>
      </w:r>
    </w:p>
    <w:p w:rsidR="00280239" w:rsidRDefault="00280239">
      <w:pPr>
        <w:spacing w:after="0" w:line="240" w:lineRule="auto"/>
        <w:jc w:val="both"/>
        <w:rPr>
          <w:rFonts w:ascii="Arial Narrow" w:hAnsi="Arial Narrow" w:cstheme="minorHAnsi"/>
          <w:color w:val="0000FF"/>
          <w:sz w:val="24"/>
          <w:szCs w:val="24"/>
        </w:rPr>
      </w:pPr>
    </w:p>
    <w:p w:rsidR="00280239" w:rsidRDefault="00C36518">
      <w:pPr>
        <w:spacing w:after="0" w:line="240" w:lineRule="auto"/>
        <w:jc w:val="both"/>
        <w:rPr>
          <w:rFonts w:ascii="Arial Narrow" w:hAnsi="Arial Narrow" w:cs="NimbusSansL-Regu"/>
          <w:sz w:val="24"/>
          <w:szCs w:val="24"/>
        </w:rPr>
      </w:pPr>
      <w:r>
        <w:rPr>
          <w:rFonts w:ascii="Arial Narrow" w:hAnsi="Arial Narrow" w:cs="NimbusSansL-Regu"/>
          <w:sz w:val="24"/>
          <w:szCs w:val="24"/>
        </w:rPr>
        <w:t>Toute information est professionnelle à l’exclusion des données explicitement désignées par l’utilisateur comme relevant de sa vie privée. Ainsi, il appartient à l’utilisateur de procéder au stockage éventuel de ses données à caractère privé dans des répertoires explicitement prévus à cet effet et intitulés « privés/perso/... ».</w:t>
      </w:r>
    </w:p>
    <w:p w:rsidR="00280239" w:rsidRDefault="00280239">
      <w:pPr>
        <w:spacing w:after="0" w:line="240" w:lineRule="auto"/>
        <w:jc w:val="both"/>
        <w:rPr>
          <w:rFonts w:ascii="Arial Narrow" w:hAnsi="Arial Narrow" w:cstheme="minorHAnsi"/>
          <w:color w:val="0000FF"/>
          <w:sz w:val="24"/>
          <w:szCs w:val="24"/>
        </w:rPr>
      </w:pPr>
    </w:p>
    <w:p w:rsidR="00280239" w:rsidRDefault="00C36518">
      <w:pPr>
        <w:spacing w:after="0" w:line="240" w:lineRule="auto"/>
        <w:ind w:firstLine="709"/>
        <w:jc w:val="both"/>
        <w:outlineLvl w:val="0"/>
        <w:rPr>
          <w:rFonts w:ascii="Arial Narrow" w:hAnsi="Arial Narrow" w:cstheme="minorHAnsi"/>
          <w:b/>
          <w:bCs/>
          <w:color w:val="0070C0"/>
          <w:sz w:val="26"/>
          <w:szCs w:val="26"/>
        </w:rPr>
      </w:pPr>
      <w:r>
        <w:rPr>
          <w:rFonts w:ascii="Arial Narrow" w:hAnsi="Arial Narrow" w:cstheme="minorHAnsi"/>
          <w:b/>
          <w:bCs/>
          <w:color w:val="0070C0"/>
          <w:sz w:val="26"/>
          <w:szCs w:val="26"/>
        </w:rPr>
        <w:t>3.3 Gestion des arrivées et des départs</w:t>
      </w:r>
    </w:p>
    <w:p w:rsidR="00280239" w:rsidRDefault="00280239">
      <w:pPr>
        <w:spacing w:after="0" w:line="240" w:lineRule="auto"/>
        <w:jc w:val="both"/>
        <w:rPr>
          <w:rFonts w:ascii="Arial Narrow" w:hAnsi="Arial Narrow" w:cstheme="minorHAnsi"/>
          <w:b/>
          <w:bCs/>
          <w:color w:val="0000FF"/>
          <w:sz w:val="24"/>
          <w:szCs w:val="24"/>
        </w:rPr>
      </w:pPr>
    </w:p>
    <w:p w:rsidR="00280239" w:rsidRDefault="00C36518">
      <w:pPr>
        <w:spacing w:after="0" w:line="240" w:lineRule="auto"/>
        <w:jc w:val="both"/>
        <w:rPr>
          <w:rFonts w:ascii="Arial Narrow" w:hAnsi="Arial Narrow" w:cs="NimbusSansL-Regu"/>
          <w:sz w:val="24"/>
          <w:szCs w:val="24"/>
        </w:rPr>
      </w:pPr>
      <w:r>
        <w:rPr>
          <w:rFonts w:ascii="Arial Narrow" w:hAnsi="Arial Narrow" w:cs="NimbusSansL-Regu"/>
          <w:sz w:val="24"/>
          <w:szCs w:val="24"/>
        </w:rPr>
        <w:t>A chaque nouveau recrutement d’un utilisateur, et dans le cas où ce dernier utilisera, dans le cadre de la relation de travail, le Système d’Information de l’USTHB, le service concerné procèdera à l’installation des équipements informatiques nécessaires et définira ses droits d’accès aux ressources informatiques et au Système d’Information en général.</w:t>
      </w:r>
    </w:p>
    <w:p w:rsidR="00280239" w:rsidRDefault="00280239">
      <w:pPr>
        <w:spacing w:after="0" w:line="240" w:lineRule="auto"/>
        <w:jc w:val="both"/>
        <w:rPr>
          <w:rFonts w:ascii="Arial Narrow" w:hAnsi="Arial Narrow" w:cstheme="minorHAnsi"/>
          <w:sz w:val="24"/>
          <w:szCs w:val="24"/>
        </w:rPr>
      </w:pPr>
    </w:p>
    <w:p w:rsidR="00280239" w:rsidRDefault="00C36518" w:rsidP="00D664C3">
      <w:pPr>
        <w:spacing w:after="0" w:line="240" w:lineRule="auto"/>
        <w:jc w:val="both"/>
        <w:rPr>
          <w:rFonts w:ascii="Arial Narrow" w:hAnsi="Arial Narrow" w:cstheme="minorHAnsi"/>
          <w:sz w:val="24"/>
          <w:szCs w:val="24"/>
        </w:rPr>
      </w:pPr>
      <w:r>
        <w:rPr>
          <w:rFonts w:ascii="Arial Narrow" w:hAnsi="Arial Narrow" w:cstheme="minorHAnsi"/>
          <w:sz w:val="24"/>
          <w:szCs w:val="24"/>
        </w:rPr>
        <w:t xml:space="preserve">Si un utilisateur du </w:t>
      </w:r>
      <w:r>
        <w:rPr>
          <w:rFonts w:ascii="Arial Narrow" w:hAnsi="Arial Narrow" w:cs="NimbusSansL-Regu"/>
          <w:sz w:val="24"/>
          <w:szCs w:val="24"/>
        </w:rPr>
        <w:t>Système d’Information</w:t>
      </w:r>
      <w:r>
        <w:rPr>
          <w:rFonts w:ascii="Arial Narrow" w:hAnsi="Arial Narrow" w:cstheme="minorHAnsi"/>
          <w:sz w:val="24"/>
          <w:szCs w:val="24"/>
        </w:rPr>
        <w:t xml:space="preserve"> quitte, définitivement (démission, abandon, …) ou temporairement (mise en disponibilité, détachement, …) l’USTHB, il doit remettre les codes d’accès au Système d’Information</w:t>
      </w:r>
      <w:r w:rsidR="00D664C3">
        <w:rPr>
          <w:rFonts w:ascii="Arial Narrow" w:hAnsi="Arial Narrow" w:cstheme="minorHAnsi"/>
          <w:sz w:val="24"/>
          <w:szCs w:val="24"/>
        </w:rPr>
        <w:t>, en sa possession,a son responsable hiérarchique</w:t>
      </w:r>
      <w:r>
        <w:rPr>
          <w:rFonts w:ascii="Arial Narrow" w:hAnsi="Arial Narrow" w:cstheme="minorHAnsi"/>
          <w:sz w:val="24"/>
          <w:szCs w:val="24"/>
        </w:rPr>
        <w:t xml:space="preserve">. </w:t>
      </w:r>
      <w:r w:rsidR="00D664C3">
        <w:rPr>
          <w:rFonts w:ascii="Arial Narrow" w:hAnsi="Arial Narrow" w:cstheme="minorHAnsi"/>
          <w:sz w:val="24"/>
          <w:szCs w:val="24"/>
        </w:rPr>
        <w:t>L’administrateur du Système d’Information</w:t>
      </w:r>
      <w:r>
        <w:rPr>
          <w:rFonts w:ascii="Arial Narrow" w:hAnsi="Arial Narrow" w:cs="NimbusSansL-Regu"/>
          <w:sz w:val="24"/>
          <w:szCs w:val="24"/>
        </w:rPr>
        <w:t xml:space="preserve">retirera </w:t>
      </w:r>
      <w:r>
        <w:rPr>
          <w:rFonts w:ascii="Arial Narrow" w:hAnsi="Arial Narrow" w:cstheme="minorHAnsi"/>
          <w:sz w:val="24"/>
          <w:szCs w:val="24"/>
        </w:rPr>
        <w:t xml:space="preserve">ses droits d'accès aux ressources informatiques, sur les sites de l’USTHB et à distance. Dans le cas d’un départ temporaire, les droits </w:t>
      </w:r>
      <w:r>
        <w:rPr>
          <w:rFonts w:ascii="Arial Narrow" w:hAnsi="Arial Narrow" w:cs="NimbusSansL-Regu"/>
          <w:sz w:val="24"/>
          <w:szCs w:val="24"/>
        </w:rPr>
        <w:t>d’accès</w:t>
      </w:r>
      <w:r>
        <w:rPr>
          <w:rFonts w:ascii="Arial Narrow" w:hAnsi="Arial Narrow" w:cstheme="minorHAnsi"/>
          <w:sz w:val="24"/>
          <w:szCs w:val="24"/>
        </w:rPr>
        <w:t xml:space="preserve"> seront suspendus jusqu’à sa réintégration.  </w:t>
      </w:r>
    </w:p>
    <w:p w:rsidR="00280239" w:rsidRDefault="00280239">
      <w:pPr>
        <w:spacing w:after="0" w:line="240" w:lineRule="auto"/>
        <w:jc w:val="both"/>
        <w:rPr>
          <w:rFonts w:ascii="Arial Narrow" w:hAnsi="Arial Narrow" w:cstheme="minorHAnsi"/>
          <w:color w:val="0000FF"/>
          <w:sz w:val="24"/>
          <w:szCs w:val="24"/>
        </w:rPr>
      </w:pP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sz w:val="24"/>
          <w:szCs w:val="24"/>
        </w:rPr>
        <w:t>Il appartient à l’utilisateur quittant l’USTHB, de détruire ses répertoires personnels se trouvant sur l’(les) ordinateur(s) (PC de bureau, Laptop, Notebook) ou sur le(s) Disque(s) Dur(s) externe(s) qu’il(s) lui est (sont) affecté(s) et d’emporter avec lui les données privées lui appartenant. Les répertoires personnels d’un utilisateur quittant l’USTHB, s’ils n’ont pas été détruits par ce dernier, seront supprimés sans copie.</w:t>
      </w:r>
    </w:p>
    <w:p w:rsidR="00280239" w:rsidRDefault="00280239">
      <w:pPr>
        <w:spacing w:after="0" w:line="240" w:lineRule="auto"/>
        <w:jc w:val="both"/>
        <w:rPr>
          <w:rFonts w:ascii="Arial Narrow" w:hAnsi="Arial Narrow" w:cstheme="minorHAnsi"/>
          <w:sz w:val="24"/>
          <w:szCs w:val="24"/>
        </w:rPr>
      </w:pP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sz w:val="24"/>
          <w:szCs w:val="24"/>
        </w:rPr>
        <w:t xml:space="preserve">Toute personne quittant définitivement l’USTHB ne doit en aucun cas détruire les informations et les données à caractères professionnels se trouvant sur ses ordinateurs (PC de bureau, Laptop, Notebook) ou sur le(s) Disque(s) Dur(s) externe(s) qu’il(s) lui est (sont) affectés. </w:t>
      </w:r>
    </w:p>
    <w:p w:rsidR="00280239" w:rsidRDefault="00280239">
      <w:pPr>
        <w:spacing w:after="0" w:line="240" w:lineRule="auto"/>
        <w:jc w:val="both"/>
        <w:rPr>
          <w:rFonts w:ascii="Arial Narrow" w:hAnsi="Arial Narrow" w:cstheme="minorHAnsi"/>
          <w:sz w:val="24"/>
          <w:szCs w:val="24"/>
        </w:rPr>
      </w:pP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sz w:val="24"/>
          <w:szCs w:val="24"/>
        </w:rPr>
        <w:t>Avant son départ, il doit restituer au service concerné, contre une décharge délivrée par ce même service, les codes d’accès aux ressources (matériels et logiciels) ainsi que la totalité des équipements informatiques qui lui ont été affecté. Cette décharge lui sera exigée, et utilisée comme un quitus, par les services Administratif et RH de l’USTHB.</w:t>
      </w:r>
    </w:p>
    <w:p w:rsidR="00280239" w:rsidRDefault="00280239">
      <w:pPr>
        <w:spacing w:after="0" w:line="240" w:lineRule="auto"/>
        <w:jc w:val="both"/>
        <w:rPr>
          <w:rFonts w:ascii="Arial Narrow" w:hAnsi="Arial Narrow" w:cstheme="minorHAnsi"/>
          <w:color w:val="FF0000"/>
          <w:sz w:val="24"/>
          <w:szCs w:val="24"/>
        </w:rPr>
      </w:pPr>
    </w:p>
    <w:p w:rsidR="00280239" w:rsidRDefault="00C36518">
      <w:pPr>
        <w:pStyle w:val="Paragraphedeliste"/>
        <w:numPr>
          <w:ilvl w:val="0"/>
          <w:numId w:val="11"/>
        </w:numPr>
        <w:spacing w:after="0" w:line="240" w:lineRule="auto"/>
        <w:jc w:val="both"/>
        <w:rPr>
          <w:rFonts w:ascii="Arial Narrow" w:hAnsi="Arial Narrow" w:cstheme="minorHAnsi"/>
          <w:b/>
          <w:i/>
          <w:iCs/>
          <w:color w:val="0070C0"/>
          <w:sz w:val="26"/>
          <w:szCs w:val="26"/>
        </w:rPr>
      </w:pPr>
      <w:r>
        <w:rPr>
          <w:rFonts w:ascii="Arial Narrow" w:hAnsi="Arial Narrow" w:cstheme="minorHAnsi"/>
          <w:b/>
          <w:i/>
          <w:iCs/>
          <w:color w:val="0070C0"/>
          <w:sz w:val="26"/>
          <w:szCs w:val="26"/>
        </w:rPr>
        <w:t>Règles d’utilisation, de sécurité et de bon usage</w:t>
      </w:r>
    </w:p>
    <w:p w:rsidR="00280239" w:rsidRDefault="00280239">
      <w:pPr>
        <w:spacing w:after="0" w:line="240" w:lineRule="auto"/>
        <w:jc w:val="both"/>
        <w:rPr>
          <w:rFonts w:ascii="Arial Narrow" w:hAnsi="Arial Narrow" w:cstheme="minorHAnsi"/>
          <w:b/>
          <w:bCs/>
          <w:color w:val="0000FF"/>
          <w:sz w:val="24"/>
          <w:szCs w:val="24"/>
        </w:rPr>
      </w:pP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sz w:val="24"/>
          <w:szCs w:val="24"/>
        </w:rPr>
        <w:t>Les niveaux d'accès d’un utilisateur sont définis en fonction de son profil. Ils dépendent de son statut, sa fonction, son poste et ses besoins professionnels.</w:t>
      </w:r>
    </w:p>
    <w:p w:rsidR="00280239" w:rsidRDefault="00280239">
      <w:pPr>
        <w:spacing w:after="0" w:line="200" w:lineRule="exact"/>
        <w:jc w:val="both"/>
        <w:rPr>
          <w:rFonts w:ascii="Arial Narrow" w:hAnsi="Arial Narrow" w:cstheme="minorHAnsi"/>
          <w:sz w:val="24"/>
          <w:szCs w:val="24"/>
        </w:rPr>
      </w:pP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sz w:val="24"/>
          <w:szCs w:val="24"/>
        </w:rPr>
        <w:t>La sécurité des moyens informatiques mis à la disposition de l'utilisateur lui impose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de respecter les procédures d'authentification en vigueur de façon à ce que les actions qu'il mène au sein du Système d’Information soient identifiables ;</w:t>
      </w:r>
    </w:p>
    <w:p w:rsidR="00153CC2" w:rsidRDefault="00153CC2" w:rsidP="00153CC2">
      <w:pPr>
        <w:pStyle w:val="Paragraphedeliste"/>
        <w:numPr>
          <w:ilvl w:val="0"/>
          <w:numId w:val="2"/>
        </w:numPr>
        <w:spacing w:after="0" w:line="220" w:lineRule="exact"/>
        <w:jc w:val="both"/>
        <w:rPr>
          <w:rFonts w:ascii="Arial Narrow" w:eastAsia="Times New Roman" w:hAnsi="Arial Narrow" w:cs="Arial"/>
          <w:sz w:val="24"/>
          <w:szCs w:val="24"/>
        </w:rPr>
      </w:pPr>
      <w:r>
        <w:rPr>
          <w:rFonts w:ascii="Arial Narrow" w:eastAsia="Times New Roman" w:hAnsi="Arial Narrow" w:cs="Arial"/>
          <w:sz w:val="24"/>
          <w:szCs w:val="24"/>
        </w:rPr>
        <w:t>de choisir un mot de passe supérieur à 08 caractères, contenant au moins une majuscule, un chiffre et un caractère spécial (*,+,-,/,!,?,&lt;,&gt;,@,#,...) ;</w:t>
      </w:r>
    </w:p>
    <w:p w:rsidR="00280239" w:rsidRDefault="00C36518" w:rsidP="00272556">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de respecter les consignes de sécurité et notamment les règles relatives à la définition et aux changements des mots de passe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de respecter la gestion des accès, en particulier ne pas utiliser les noms et mots de passe d’un autre utilisateur, ni chercher à connaître ces informations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 xml:space="preserve">de garder strictement confidentiels ses mots de passe et ne pas les dévoiler à un tiers.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de verrouiller son ordinateur quand il quitte momentanément son poste de travail. Utiliser, le cas échéant, les économiseurs d’écran avec mot de passe afin de préserver l’accès à ordinateur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d’avertir sa hiérarchie de tout dysfonctionnement constaté, de toute anomalie découverte telle une intrusion dans le système d’information, toute tentative de violation de son compte,etc…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de ne pas installer, télécharger ou utiliser sur les matériels informatiques un logiciel et/ou un progiciel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de s'interdire d'accéder ou tenter d'accéder à des ressources ou programmes informatiques pour lesquels l'utilisateur ne bénéficie pas d'une autorisation explicite. L'utilisateur doit limiter ses accès aux seules ressources (matériels ou logiciels) pour lesquelles il est explicitement habilité à l'exclusion de toutes les autres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s’engager à ne pas mettre à la disposition d’utilisateur(s) non autorisé(s) un accès aux ressources informatiques ou aux services internet, à travers le matériel informatique dont il a l’usage ;</w:t>
      </w:r>
    </w:p>
    <w:p w:rsidR="00280239" w:rsidRDefault="00C36518">
      <w:pPr>
        <w:pStyle w:val="Paragraphedeliste"/>
        <w:numPr>
          <w:ilvl w:val="0"/>
          <w:numId w:val="2"/>
        </w:numPr>
        <w:spacing w:after="0" w:line="240" w:lineRule="auto"/>
        <w:jc w:val="both"/>
        <w:rPr>
          <w:rFonts w:ascii="Arial Narrow" w:hAnsi="Arial Narrow" w:cstheme="minorHAnsi"/>
          <w:sz w:val="24"/>
          <w:szCs w:val="24"/>
        </w:rPr>
      </w:pPr>
      <w:r>
        <w:rPr>
          <w:rFonts w:ascii="Arial Narrow" w:hAnsi="Arial Narrow" w:cstheme="minorHAnsi"/>
          <w:sz w:val="24"/>
          <w:szCs w:val="24"/>
        </w:rPr>
        <w:t>de protéger les données et plus particulièrement en utilisant différents moyens de sauvegardes mis à sa disposition (Répertoires partagés, Flashs disques, Disques Durs externes)</w:t>
      </w:r>
      <w:r>
        <w:rPr>
          <w:rFonts w:ascii="Arial Narrow" w:hAnsi="Arial Narrow" w:cs="NimbusSansL-Regu"/>
          <w:sz w:val="24"/>
          <w:szCs w:val="24"/>
        </w:rPr>
        <w:t>.</w:t>
      </w:r>
    </w:p>
    <w:p w:rsidR="00280239" w:rsidRDefault="00280239">
      <w:pPr>
        <w:pStyle w:val="Paragraphedeliste"/>
        <w:spacing w:after="0" w:line="240" w:lineRule="auto"/>
        <w:ind w:left="1068"/>
        <w:jc w:val="both"/>
        <w:rPr>
          <w:rFonts w:ascii="Arial Narrow" w:hAnsi="Arial Narrow" w:cstheme="minorHAnsi"/>
          <w:sz w:val="24"/>
          <w:szCs w:val="24"/>
        </w:rPr>
      </w:pP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sz w:val="24"/>
          <w:szCs w:val="24"/>
        </w:rPr>
        <w:t xml:space="preserve">Le développement, l'installation, ou la simple détention d'un programme ayant les propriétés décrites ci-dessous sont </w:t>
      </w:r>
      <w:r>
        <w:rPr>
          <w:rFonts w:ascii="Arial Narrow" w:hAnsi="Arial Narrow" w:cstheme="minorHAnsi"/>
          <w:sz w:val="24"/>
          <w:szCs w:val="24"/>
          <w:u w:val="single"/>
        </w:rPr>
        <w:t>strictement interdits</w:t>
      </w:r>
      <w:r>
        <w:rPr>
          <w:rFonts w:ascii="Arial Narrow" w:hAnsi="Arial Narrow" w:cstheme="minorHAnsi"/>
          <w:sz w:val="24"/>
          <w:szCs w:val="24"/>
        </w:rPr>
        <w:t xml:space="preserve"> :</w:t>
      </w:r>
    </w:p>
    <w:p w:rsidR="00280239" w:rsidRDefault="00280239">
      <w:pPr>
        <w:spacing w:after="0" w:line="240" w:lineRule="auto"/>
        <w:jc w:val="both"/>
        <w:rPr>
          <w:rFonts w:ascii="Arial Narrow" w:hAnsi="Arial Narrow" w:cstheme="minorHAnsi"/>
          <w:sz w:val="24"/>
          <w:szCs w:val="24"/>
        </w:rPr>
      </w:pPr>
    </w:p>
    <w:p w:rsidR="00280239" w:rsidRDefault="00C36518">
      <w:pPr>
        <w:pStyle w:val="Paragraphedeliste"/>
        <w:numPr>
          <w:ilvl w:val="0"/>
          <w:numId w:val="1"/>
        </w:numPr>
        <w:spacing w:after="0" w:line="240" w:lineRule="auto"/>
        <w:jc w:val="both"/>
        <w:rPr>
          <w:rFonts w:ascii="Arial Narrow" w:hAnsi="Arial Narrow" w:cstheme="minorHAnsi"/>
          <w:sz w:val="24"/>
          <w:szCs w:val="24"/>
        </w:rPr>
      </w:pPr>
      <w:r>
        <w:rPr>
          <w:rFonts w:ascii="Arial Narrow" w:hAnsi="Arial Narrow" w:cstheme="minorHAnsi"/>
          <w:sz w:val="24"/>
          <w:szCs w:val="24"/>
        </w:rPr>
        <w:t>Programmes cherchant à contourner la sécurité des systèmes ;</w:t>
      </w:r>
    </w:p>
    <w:p w:rsidR="00280239" w:rsidRDefault="00C36518">
      <w:pPr>
        <w:pStyle w:val="Paragraphedeliste"/>
        <w:numPr>
          <w:ilvl w:val="0"/>
          <w:numId w:val="1"/>
        </w:numPr>
        <w:spacing w:after="0" w:line="240" w:lineRule="auto"/>
        <w:jc w:val="both"/>
        <w:rPr>
          <w:rFonts w:ascii="Arial Narrow" w:hAnsi="Arial Narrow" w:cstheme="minorHAnsi"/>
          <w:sz w:val="24"/>
          <w:szCs w:val="24"/>
        </w:rPr>
      </w:pPr>
      <w:r>
        <w:rPr>
          <w:rFonts w:ascii="Arial Narrow" w:hAnsi="Arial Narrow" w:cstheme="minorHAnsi"/>
          <w:sz w:val="24"/>
          <w:szCs w:val="24"/>
        </w:rPr>
        <w:t>Programmes contournant les protections des logiciels et des systèmes (Crack, Sniffer, …).</w:t>
      </w:r>
    </w:p>
    <w:p w:rsidR="00280239" w:rsidRDefault="00280239">
      <w:pPr>
        <w:pStyle w:val="Paragraphedeliste"/>
        <w:spacing w:after="0" w:line="240" w:lineRule="auto"/>
        <w:ind w:left="1068"/>
        <w:jc w:val="both"/>
        <w:rPr>
          <w:rFonts w:ascii="Arial Narrow" w:hAnsi="Arial Narrow" w:cstheme="minorHAnsi"/>
          <w:sz w:val="24"/>
          <w:szCs w:val="24"/>
        </w:rPr>
      </w:pPr>
    </w:p>
    <w:p w:rsidR="00280239" w:rsidRDefault="00280239">
      <w:pPr>
        <w:spacing w:after="0" w:line="240" w:lineRule="auto"/>
        <w:jc w:val="both"/>
        <w:rPr>
          <w:rFonts w:ascii="Arial Narrow" w:hAnsi="Arial Narrow" w:cstheme="minorHAnsi"/>
          <w:sz w:val="24"/>
          <w:szCs w:val="24"/>
        </w:rPr>
      </w:pPr>
    </w:p>
    <w:p w:rsidR="00280239" w:rsidRDefault="007D1AEA">
      <w:pPr>
        <w:pStyle w:val="Paragraphedeliste"/>
        <w:numPr>
          <w:ilvl w:val="0"/>
          <w:numId w:val="11"/>
        </w:numPr>
        <w:spacing w:after="0" w:line="240" w:lineRule="auto"/>
        <w:jc w:val="both"/>
        <w:rPr>
          <w:rFonts w:ascii="Arial Narrow" w:hAnsi="Arial Narrow" w:cstheme="minorHAnsi"/>
          <w:b/>
          <w:i/>
          <w:iCs/>
          <w:color w:val="0070C0"/>
          <w:sz w:val="26"/>
          <w:szCs w:val="26"/>
        </w:rPr>
      </w:pPr>
      <w:r>
        <w:rPr>
          <w:rFonts w:ascii="Arial Narrow" w:hAnsi="Arial Narrow" w:cstheme="minorHAnsi"/>
          <w:b/>
          <w:i/>
          <w:iCs/>
          <w:color w:val="0070C0"/>
          <w:sz w:val="26"/>
          <w:szCs w:val="26"/>
        </w:rPr>
        <w:t>Usage des services Internet &amp; I</w:t>
      </w:r>
      <w:r w:rsidR="00C36518">
        <w:rPr>
          <w:rFonts w:ascii="Arial Narrow" w:hAnsi="Arial Narrow" w:cstheme="minorHAnsi"/>
          <w:b/>
          <w:i/>
          <w:iCs/>
          <w:color w:val="0070C0"/>
          <w:sz w:val="26"/>
          <w:szCs w:val="26"/>
        </w:rPr>
        <w:t>ntranet (Messagerie, Web, ENT)</w:t>
      </w:r>
    </w:p>
    <w:p w:rsidR="00280239" w:rsidRDefault="00280239">
      <w:pPr>
        <w:spacing w:after="0" w:line="240" w:lineRule="auto"/>
        <w:jc w:val="both"/>
        <w:rPr>
          <w:rFonts w:ascii="Arial Narrow" w:hAnsi="Arial Narrow" w:cstheme="minorHAnsi"/>
          <w:b/>
          <w:i/>
          <w:iCs/>
          <w:color w:val="0070C0"/>
          <w:sz w:val="26"/>
          <w:szCs w:val="26"/>
        </w:rPr>
      </w:pPr>
    </w:p>
    <w:p w:rsidR="00280239" w:rsidRDefault="00C36518">
      <w:pPr>
        <w:pStyle w:val="Paragraphedeliste"/>
        <w:numPr>
          <w:ilvl w:val="1"/>
          <w:numId w:val="6"/>
        </w:numPr>
        <w:spacing w:after="0" w:line="240" w:lineRule="auto"/>
        <w:jc w:val="both"/>
        <w:rPr>
          <w:rFonts w:ascii="Arial Narrow" w:hAnsi="Arial Narrow" w:cstheme="minorHAnsi"/>
          <w:b/>
          <w:i/>
          <w:iCs/>
          <w:color w:val="0070C0"/>
          <w:sz w:val="26"/>
          <w:szCs w:val="26"/>
        </w:rPr>
      </w:pPr>
      <w:r>
        <w:rPr>
          <w:rFonts w:ascii="Arial Narrow" w:hAnsi="Arial Narrow" w:cstheme="minorHAnsi"/>
          <w:b/>
          <w:i/>
          <w:iCs/>
          <w:color w:val="0070C0"/>
          <w:sz w:val="26"/>
          <w:szCs w:val="26"/>
        </w:rPr>
        <w:t>Messagerie électronique</w:t>
      </w:r>
    </w:p>
    <w:p w:rsidR="00280239" w:rsidRDefault="00280239">
      <w:pPr>
        <w:spacing w:after="0" w:line="240" w:lineRule="auto"/>
        <w:jc w:val="both"/>
        <w:rPr>
          <w:rFonts w:ascii="Arial Narrow" w:hAnsi="Arial Narrow" w:cstheme="minorHAnsi"/>
          <w:i/>
          <w:iCs/>
          <w:color w:val="0000FF"/>
          <w:sz w:val="24"/>
          <w:szCs w:val="24"/>
        </w:rPr>
      </w:pP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sz w:val="24"/>
          <w:szCs w:val="24"/>
        </w:rPr>
        <w:t>L’USTHB met à la disposition des utilisateurs une boîte aux lettres électronique nominative (une adresse email) qui leur permet d’émettre et de recevoir des messages électroniques à caractère professionnel. L’adresse email d’un utilisateur ne doit être communiquée et partagée avec des tierces que dans un cadre professionnel.</w:t>
      </w:r>
    </w:p>
    <w:p w:rsidR="00280239" w:rsidRDefault="00C36518">
      <w:pPr>
        <w:spacing w:after="0" w:line="240" w:lineRule="auto"/>
        <w:jc w:val="both"/>
        <w:rPr>
          <w:rFonts w:ascii="Arial Narrow" w:hAnsi="Arial Narrow" w:cstheme="minorHAnsi"/>
          <w:bCs/>
          <w:sz w:val="24"/>
          <w:szCs w:val="24"/>
        </w:rPr>
      </w:pPr>
      <w:r>
        <w:rPr>
          <w:rFonts w:ascii="Arial Narrow" w:hAnsi="Arial Narrow" w:cstheme="minorHAnsi"/>
          <w:sz w:val="24"/>
          <w:szCs w:val="24"/>
        </w:rPr>
        <w:t xml:space="preserve">Toutefois, les utilisateurs peuvent émettre ou recevoir des messages à caractères privés sans pour autant nuire à la qualité et au bon fonctionnement du service de messagerie. </w:t>
      </w:r>
    </w:p>
    <w:p w:rsidR="00280239" w:rsidRDefault="00C36518">
      <w:pPr>
        <w:spacing w:after="0" w:line="240" w:lineRule="auto"/>
        <w:jc w:val="both"/>
        <w:rPr>
          <w:rFonts w:ascii="Arial Narrow" w:hAnsi="Arial Narrow" w:cstheme="minorHAnsi"/>
          <w:sz w:val="24"/>
          <w:szCs w:val="24"/>
        </w:rPr>
      </w:pPr>
      <w:r>
        <w:rPr>
          <w:rFonts w:ascii="Arial Narrow" w:hAnsi="Arial Narrow" w:cstheme="minorHAnsi"/>
          <w:sz w:val="24"/>
          <w:szCs w:val="24"/>
        </w:rPr>
        <w:lastRenderedPageBreak/>
        <w:t>Les utilisateurs sont informés que tout message bloquant ou présentant une difficulté technique d’acheminement à son destinataire sera mis en quarantaine.</w:t>
      </w:r>
    </w:p>
    <w:p w:rsidR="00280239" w:rsidRDefault="00C36518">
      <w:pPr>
        <w:spacing w:after="0" w:line="240" w:lineRule="auto"/>
        <w:ind w:firstLine="708"/>
        <w:jc w:val="both"/>
        <w:rPr>
          <w:rFonts w:ascii="Arial Narrow" w:hAnsi="Arial Narrow" w:cstheme="minorHAnsi"/>
          <w:b/>
          <w:bCs/>
          <w:color w:val="0070C0"/>
          <w:sz w:val="26"/>
          <w:szCs w:val="26"/>
        </w:rPr>
      </w:pPr>
      <w:r>
        <w:rPr>
          <w:rFonts w:ascii="Arial Narrow" w:hAnsi="Arial Narrow" w:cstheme="minorHAnsi"/>
          <w:b/>
          <w:bCs/>
          <w:color w:val="0070C0"/>
          <w:sz w:val="26"/>
          <w:szCs w:val="26"/>
        </w:rPr>
        <w:t>5.1.1 L’accès à la boîte aux lettres électronique</w:t>
      </w:r>
    </w:p>
    <w:p w:rsidR="00280239" w:rsidRDefault="00280239">
      <w:pPr>
        <w:spacing w:after="0" w:line="240" w:lineRule="auto"/>
        <w:jc w:val="both"/>
        <w:rPr>
          <w:rFonts w:ascii="Arial Narrow" w:hAnsi="Arial Narrow" w:cstheme="minorHAnsi"/>
          <w:color w:val="0000FF"/>
          <w:sz w:val="24"/>
          <w:szCs w:val="24"/>
        </w:rPr>
      </w:pPr>
    </w:p>
    <w:p w:rsidR="00280239" w:rsidRDefault="00C36518" w:rsidP="007D1AEA">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 xml:space="preserve">L’accès </w:t>
      </w:r>
      <w:r w:rsidR="007D1AEA">
        <w:rPr>
          <w:rFonts w:ascii="Arial Narrow" w:hAnsi="Arial Narrow" w:cstheme="minorHAnsi"/>
          <w:sz w:val="24"/>
          <w:szCs w:val="24"/>
        </w:rPr>
        <w:t>à</w:t>
      </w:r>
      <w:r>
        <w:rPr>
          <w:rFonts w:ascii="Arial Narrow" w:hAnsi="Arial Narrow" w:cstheme="minorHAnsi"/>
          <w:sz w:val="24"/>
          <w:szCs w:val="24"/>
        </w:rPr>
        <w:t xml:space="preserve"> la boite aux lettres électronique (email) est strictement personnel. Dans le cas où la boite email est attach</w:t>
      </w:r>
      <w:r w:rsidR="007D1AEA">
        <w:rPr>
          <w:rFonts w:ascii="Arial Narrow" w:hAnsi="Arial Narrow" w:cstheme="minorHAnsi"/>
          <w:sz w:val="24"/>
          <w:szCs w:val="24"/>
        </w:rPr>
        <w:t>é</w:t>
      </w:r>
      <w:r>
        <w:rPr>
          <w:rFonts w:ascii="Arial Narrow" w:hAnsi="Arial Narrow" w:cstheme="minorHAnsi"/>
          <w:sz w:val="24"/>
          <w:szCs w:val="24"/>
        </w:rPr>
        <w:t>e à une structure ou un évènement, son utilisation pourra être partagée par plusieurs personnes sous la responsabilité de celle ayant demandé la création de cette boite email.</w:t>
      </w:r>
    </w:p>
    <w:p w:rsidR="00280239" w:rsidRDefault="00280239">
      <w:pPr>
        <w:spacing w:after="0" w:line="240" w:lineRule="auto"/>
        <w:jc w:val="both"/>
        <w:rPr>
          <w:rFonts w:ascii="Arial Narrow" w:hAnsi="Arial Narrow" w:cstheme="minorHAnsi"/>
          <w:b/>
          <w:bCs/>
          <w:color w:val="0000FF"/>
          <w:sz w:val="26"/>
          <w:szCs w:val="26"/>
        </w:rPr>
      </w:pPr>
    </w:p>
    <w:p w:rsidR="00280239" w:rsidRDefault="00C36518">
      <w:pPr>
        <w:spacing w:after="0" w:line="240" w:lineRule="auto"/>
        <w:ind w:firstLine="708"/>
        <w:jc w:val="both"/>
        <w:rPr>
          <w:rFonts w:ascii="Arial Narrow" w:hAnsi="Arial Narrow" w:cstheme="minorHAnsi"/>
          <w:b/>
          <w:bCs/>
          <w:color w:val="0070C0"/>
          <w:sz w:val="26"/>
          <w:szCs w:val="26"/>
        </w:rPr>
      </w:pPr>
      <w:r>
        <w:rPr>
          <w:rFonts w:ascii="Arial Narrow" w:hAnsi="Arial Narrow" w:cstheme="minorHAnsi"/>
          <w:b/>
          <w:bCs/>
          <w:color w:val="0070C0"/>
          <w:sz w:val="26"/>
          <w:szCs w:val="26"/>
        </w:rPr>
        <w:t>5.1.2 Contenu des messages électroniques</w:t>
      </w:r>
    </w:p>
    <w:p w:rsidR="00280239" w:rsidRDefault="00280239">
      <w:pPr>
        <w:spacing w:after="0" w:line="240" w:lineRule="auto"/>
        <w:jc w:val="both"/>
        <w:rPr>
          <w:rFonts w:ascii="Arial Narrow" w:hAnsi="Arial Narrow" w:cstheme="minorHAnsi"/>
          <w:b/>
          <w:bCs/>
          <w:color w:val="0000FF"/>
          <w:sz w:val="24"/>
          <w:szCs w:val="24"/>
        </w:rPr>
      </w:pP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Les messages électroniques permettent d’échanger des informations à vocation professionnelle liées à l’activité de l’USTHB. En toutes circonstances, les utilisateurs doivent adopter un comportement loyal et digne et s’engagent à protéger leur Université.</w:t>
      </w: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Tout message à caractère privé, reçu ou émis, doit comporter une mention particulière explicite indiquant le caractère privé en zone « objet ». A défaut, le message sera réputé professionnel.</w:t>
      </w: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L’envoi et/ou la réception d’images et/ou de photos, de films, vidéos, de musique, ne sont autorisés, que dans le cadre d’un usage lié à l’activité professionnelle et ce, afin d’éviter l’engorgement du réseau.</w:t>
      </w: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En cas de difficulté, les administrateurs systèmes se réservent le droit de supprimer tout message bloquant.</w:t>
      </w:r>
    </w:p>
    <w:p w:rsidR="00280239" w:rsidRDefault="00280239">
      <w:pPr>
        <w:spacing w:after="0" w:line="240" w:lineRule="auto"/>
        <w:jc w:val="both"/>
        <w:rPr>
          <w:rFonts w:ascii="Arial Narrow" w:hAnsi="Arial Narrow" w:cstheme="minorHAnsi"/>
          <w:color w:val="0000FF"/>
          <w:sz w:val="24"/>
          <w:szCs w:val="24"/>
        </w:rPr>
      </w:pP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Sont interdits les messages à caractère injurieux, raciste, discriminatoire, insultant, dénigrant, diffamatoire, dégradant, ou susceptibles de porter atteinte à la vie privée des personnes ou à leur dignité ainsi que les messages portant atteinte à l’image, la réputation ou à la considération de l’USTHB.</w:t>
      </w:r>
    </w:p>
    <w:p w:rsidR="00280239" w:rsidRDefault="00280239">
      <w:pPr>
        <w:spacing w:after="0" w:line="240" w:lineRule="auto"/>
        <w:ind w:left="708"/>
        <w:jc w:val="both"/>
        <w:rPr>
          <w:rFonts w:ascii="Arial Narrow" w:hAnsi="Arial Narrow" w:cstheme="minorHAnsi"/>
          <w:sz w:val="24"/>
          <w:szCs w:val="24"/>
        </w:rPr>
      </w:pPr>
    </w:p>
    <w:p w:rsidR="00280239" w:rsidRDefault="00280239">
      <w:pPr>
        <w:spacing w:after="0" w:line="240" w:lineRule="auto"/>
        <w:jc w:val="both"/>
        <w:rPr>
          <w:rFonts w:ascii="Arial Narrow" w:hAnsi="Arial Narrow" w:cstheme="minorHAnsi"/>
          <w:b/>
          <w:bCs/>
          <w:color w:val="0000FF"/>
          <w:sz w:val="24"/>
          <w:szCs w:val="24"/>
        </w:rPr>
      </w:pPr>
    </w:p>
    <w:p w:rsidR="00280239" w:rsidRDefault="00C36518">
      <w:pPr>
        <w:spacing w:after="0" w:line="240" w:lineRule="auto"/>
        <w:ind w:firstLine="708"/>
        <w:jc w:val="both"/>
        <w:rPr>
          <w:rFonts w:ascii="Arial Narrow" w:hAnsi="Arial Narrow" w:cstheme="minorHAnsi"/>
          <w:b/>
          <w:bCs/>
          <w:color w:val="0070C0"/>
          <w:sz w:val="26"/>
          <w:szCs w:val="26"/>
        </w:rPr>
      </w:pPr>
      <w:r>
        <w:rPr>
          <w:rFonts w:ascii="Arial Narrow" w:hAnsi="Arial Narrow" w:cstheme="minorHAnsi"/>
          <w:b/>
          <w:bCs/>
          <w:color w:val="0070C0"/>
          <w:sz w:val="26"/>
          <w:szCs w:val="26"/>
        </w:rPr>
        <w:t>5.1.3 Emission et réception des messages (e-mail)</w:t>
      </w:r>
    </w:p>
    <w:p w:rsidR="00280239" w:rsidRDefault="00280239">
      <w:pPr>
        <w:spacing w:after="0" w:line="240" w:lineRule="auto"/>
        <w:jc w:val="both"/>
        <w:rPr>
          <w:rFonts w:ascii="Arial Narrow" w:hAnsi="Arial Narrow" w:cstheme="minorHAnsi"/>
          <w:color w:val="0000FF"/>
          <w:sz w:val="24"/>
          <w:szCs w:val="24"/>
        </w:rPr>
      </w:pP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L’utilisateur doit s’assurer de l’identité et de l’exactitude des adresses des destinataires de ses messages avant de les transmettre.</w:t>
      </w: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Il doit veiller à ce que la diffusion des messages soit limitée aux seuls destinataires concernés afin d’éviter la diffusion de messages de masse, l'encombrement inutile de la messagerie est une dégradation du service.</w:t>
      </w: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L’utilisateur doit aussi s’assurer de la provenance des messages. Pour des raisons de sécurité, tout message reçu d’un expéditeur inconnu doit être supprimé sans lecture de son contenu.</w:t>
      </w:r>
    </w:p>
    <w:p w:rsidR="00280239" w:rsidRDefault="00280239">
      <w:pPr>
        <w:spacing w:after="0" w:line="240" w:lineRule="auto"/>
        <w:ind w:left="708"/>
        <w:jc w:val="both"/>
        <w:rPr>
          <w:rFonts w:ascii="Arial Narrow" w:hAnsi="Arial Narrow" w:cs="Arial"/>
          <w:b/>
          <w:bCs/>
          <w:sz w:val="26"/>
          <w:szCs w:val="26"/>
        </w:rPr>
      </w:pPr>
    </w:p>
    <w:p w:rsidR="00280239" w:rsidRDefault="00C36518">
      <w:pPr>
        <w:spacing w:after="0" w:line="240" w:lineRule="auto"/>
        <w:ind w:left="708"/>
        <w:jc w:val="both"/>
        <w:rPr>
          <w:rFonts w:ascii="Arial Narrow" w:hAnsi="Arial Narrow" w:cs="Arial"/>
          <w:b/>
          <w:bCs/>
          <w:color w:val="0070C0"/>
          <w:sz w:val="26"/>
          <w:szCs w:val="26"/>
        </w:rPr>
      </w:pPr>
      <w:r>
        <w:rPr>
          <w:rFonts w:ascii="Arial Narrow" w:hAnsi="Arial Narrow" w:cs="Arial"/>
          <w:b/>
          <w:bCs/>
          <w:color w:val="0070C0"/>
          <w:sz w:val="26"/>
          <w:szCs w:val="26"/>
        </w:rPr>
        <w:t>5.1.4 Stockage et archivage des messages électroniques</w:t>
      </w:r>
    </w:p>
    <w:p w:rsidR="00280239" w:rsidRDefault="00280239">
      <w:pPr>
        <w:spacing w:after="0" w:line="240" w:lineRule="auto"/>
        <w:jc w:val="both"/>
        <w:rPr>
          <w:rFonts w:ascii="Arial Narrow" w:hAnsi="Arial Narrow" w:cs="Arial"/>
          <w:color w:val="0000FF"/>
          <w:sz w:val="24"/>
          <w:szCs w:val="24"/>
        </w:rPr>
      </w:pPr>
    </w:p>
    <w:p w:rsidR="00280239" w:rsidRDefault="00C36518">
      <w:pPr>
        <w:spacing w:after="0" w:line="240" w:lineRule="auto"/>
        <w:ind w:left="708"/>
        <w:jc w:val="both"/>
        <w:rPr>
          <w:rFonts w:ascii="Arial Narrow" w:hAnsi="Arial Narrow" w:cstheme="minorHAnsi"/>
          <w:sz w:val="24"/>
          <w:szCs w:val="24"/>
        </w:rPr>
      </w:pPr>
      <w:r>
        <w:rPr>
          <w:rFonts w:ascii="Arial Narrow" w:hAnsi="Arial Narrow" w:cstheme="minorHAnsi"/>
          <w:sz w:val="24"/>
          <w:szCs w:val="24"/>
        </w:rPr>
        <w:t xml:space="preserve">Chaque utilisateur doit organiser et mettre en œuvre les moyens nécessaires à la conservation des messages pouvant être indispensables ou simplement utiles dans le cadre de l’activité professionnel ou en tant qu’éléments de preuve. </w:t>
      </w:r>
    </w:p>
    <w:p w:rsidR="00280239" w:rsidRDefault="00280239">
      <w:pPr>
        <w:spacing w:after="0" w:line="240" w:lineRule="auto"/>
        <w:ind w:left="708"/>
        <w:jc w:val="both"/>
        <w:rPr>
          <w:rFonts w:ascii="Arial Narrow" w:hAnsi="Arial Narrow" w:cstheme="minorHAnsi"/>
          <w:sz w:val="24"/>
          <w:szCs w:val="24"/>
        </w:rPr>
      </w:pPr>
    </w:p>
    <w:p w:rsidR="00280239" w:rsidRDefault="00280239">
      <w:pPr>
        <w:spacing w:after="0" w:line="240" w:lineRule="auto"/>
        <w:ind w:left="708"/>
        <w:jc w:val="both"/>
        <w:rPr>
          <w:rFonts w:ascii="Arial Narrow" w:hAnsi="Arial Narrow" w:cs="Arial"/>
          <w:color w:val="0000FF"/>
          <w:sz w:val="24"/>
          <w:szCs w:val="24"/>
        </w:rPr>
      </w:pPr>
    </w:p>
    <w:p w:rsidR="00280239" w:rsidRDefault="00C36518">
      <w:pPr>
        <w:pStyle w:val="Paragraphedeliste"/>
        <w:numPr>
          <w:ilvl w:val="1"/>
          <w:numId w:val="6"/>
        </w:numPr>
        <w:spacing w:after="0" w:line="240" w:lineRule="auto"/>
        <w:jc w:val="both"/>
        <w:rPr>
          <w:rFonts w:ascii="Arial Narrow" w:hAnsi="Arial Narrow" w:cs="Arial"/>
          <w:b/>
          <w:bCs/>
          <w:i/>
          <w:iCs/>
          <w:color w:val="0070C0"/>
          <w:sz w:val="26"/>
          <w:szCs w:val="26"/>
        </w:rPr>
      </w:pPr>
      <w:r>
        <w:rPr>
          <w:rFonts w:ascii="Arial Narrow" w:hAnsi="Arial Narrow" w:cs="Arial"/>
          <w:b/>
          <w:bCs/>
          <w:i/>
          <w:iCs/>
          <w:color w:val="0070C0"/>
          <w:sz w:val="26"/>
          <w:szCs w:val="26"/>
        </w:rPr>
        <w:t xml:space="preserve">Web – Internet </w:t>
      </w:r>
    </w:p>
    <w:p w:rsidR="00280239" w:rsidRDefault="00C36518" w:rsidP="00BB3762">
      <w:pPr>
        <w:spacing w:beforeAutospacing="1" w:after="0"/>
        <w:jc w:val="both"/>
        <w:rPr>
          <w:rFonts w:ascii="Arial Narrow" w:hAnsi="Arial Narrow" w:cs="Arial"/>
          <w:sz w:val="24"/>
          <w:szCs w:val="24"/>
        </w:rPr>
      </w:pPr>
      <w:r>
        <w:rPr>
          <w:rFonts w:ascii="Arial Narrow" w:hAnsi="Arial Narrow" w:cs="Arial"/>
          <w:sz w:val="24"/>
          <w:szCs w:val="24"/>
        </w:rPr>
        <w:t>L’utilisateur doit faire usage des services Internet</w:t>
      </w:r>
      <w:r>
        <w:rPr>
          <w:rFonts w:ascii="Arial Narrow" w:eastAsia="Times New Roman" w:hAnsi="Arial Narrow" w:cs="Arial"/>
          <w:bCs/>
          <w:sz w:val="24"/>
          <w:szCs w:val="24"/>
        </w:rPr>
        <w:t>dans le cadre exclusif de ses activités professionnelles</w:t>
      </w:r>
      <w:r>
        <w:rPr>
          <w:rFonts w:ascii="Arial Narrow" w:hAnsi="Arial Narrow" w:cs="Arial"/>
          <w:sz w:val="24"/>
          <w:szCs w:val="24"/>
        </w:rPr>
        <w:t xml:space="preserve">et dans le respect des principes généraux conformément à la </w:t>
      </w:r>
      <w:r>
        <w:rPr>
          <w:rFonts w:ascii="Arial Narrow" w:hAnsi="Arial Narrow" w:cs="Arial"/>
          <w:bCs/>
          <w:sz w:val="24"/>
          <w:szCs w:val="24"/>
        </w:rPr>
        <w:t>législation en vigueur</w:t>
      </w:r>
      <w:r>
        <w:rPr>
          <w:rFonts w:ascii="Arial Narrow" w:hAnsi="Arial Narrow" w:cs="Arial"/>
          <w:sz w:val="24"/>
          <w:szCs w:val="24"/>
        </w:rPr>
        <w:t xml:space="preserve">. </w:t>
      </w:r>
    </w:p>
    <w:p w:rsidR="00280239" w:rsidRPr="00BB3762" w:rsidRDefault="00C36518" w:rsidP="00BB3762">
      <w:pPr>
        <w:spacing w:after="0"/>
        <w:jc w:val="both"/>
        <w:outlineLvl w:val="0"/>
        <w:rPr>
          <w:rFonts w:ascii="Arial Narrow" w:hAnsi="Arial Narrow" w:cs="Arial"/>
          <w:bCs/>
          <w:sz w:val="24"/>
          <w:szCs w:val="24"/>
        </w:rPr>
      </w:pPr>
      <w:r w:rsidRPr="00BB3762">
        <w:rPr>
          <w:rFonts w:ascii="Arial Narrow" w:hAnsi="Arial Narrow" w:cs="Arial"/>
          <w:bCs/>
          <w:sz w:val="24"/>
          <w:szCs w:val="24"/>
        </w:rPr>
        <w:t>L’utilisateur ne doit en aucun cas contourner ou tenter de</w:t>
      </w:r>
      <w:r w:rsidR="007D1AEA" w:rsidRPr="00BB3762">
        <w:rPr>
          <w:rFonts w:ascii="Arial Narrow" w:hAnsi="Arial Narrow" w:cs="Arial"/>
          <w:bCs/>
          <w:sz w:val="24"/>
          <w:szCs w:val="24"/>
        </w:rPr>
        <w:t xml:space="preserve"> contourner l</w:t>
      </w:r>
      <w:r w:rsidRPr="00BB3762">
        <w:rPr>
          <w:rFonts w:ascii="Arial Narrow" w:hAnsi="Arial Narrow" w:cs="Arial"/>
          <w:bCs/>
          <w:sz w:val="24"/>
          <w:szCs w:val="24"/>
        </w:rPr>
        <w:t>es dispositifs</w:t>
      </w:r>
      <w:r w:rsidR="007D1AEA" w:rsidRPr="00BB3762">
        <w:rPr>
          <w:rFonts w:ascii="Arial Narrow" w:hAnsi="Arial Narrow" w:cs="Arial"/>
          <w:bCs/>
          <w:sz w:val="24"/>
          <w:szCs w:val="24"/>
        </w:rPr>
        <w:t xml:space="preserve"> de </w:t>
      </w:r>
      <w:r w:rsidR="00BB3762" w:rsidRPr="00BB3762">
        <w:rPr>
          <w:rFonts w:ascii="Arial Narrow" w:hAnsi="Arial Narrow" w:cs="Arial"/>
          <w:bCs/>
          <w:sz w:val="24"/>
          <w:szCs w:val="24"/>
        </w:rPr>
        <w:t>sécurité</w:t>
      </w:r>
      <w:r w:rsidR="007D1AEA" w:rsidRPr="00BB3762">
        <w:rPr>
          <w:rFonts w:ascii="Arial Narrow" w:hAnsi="Arial Narrow" w:cs="Arial"/>
          <w:bCs/>
          <w:sz w:val="24"/>
          <w:szCs w:val="24"/>
        </w:rPr>
        <w:t xml:space="preserve"> mis en place par </w:t>
      </w:r>
      <w:r w:rsidR="00BB3762" w:rsidRPr="00BB3762">
        <w:rPr>
          <w:rFonts w:ascii="Arial Narrow" w:hAnsi="Arial Narrow" w:cs="Arial"/>
          <w:bCs/>
          <w:sz w:val="24"/>
          <w:szCs w:val="24"/>
        </w:rPr>
        <w:t>les administrateurs</w:t>
      </w:r>
      <w:r w:rsidRPr="00BB3762">
        <w:rPr>
          <w:rFonts w:ascii="Arial Narrow" w:hAnsi="Arial Narrow" w:cs="Arial"/>
          <w:bCs/>
          <w:sz w:val="24"/>
          <w:szCs w:val="24"/>
        </w:rPr>
        <w:t>.</w:t>
      </w:r>
    </w:p>
    <w:p w:rsidR="00280239" w:rsidRPr="00BB3762" w:rsidRDefault="00C36518">
      <w:pPr>
        <w:jc w:val="both"/>
      </w:pPr>
      <w:r w:rsidRPr="00BB3762">
        <w:rPr>
          <w:rFonts w:ascii="Arial Narrow" w:hAnsi="Arial Narrow" w:cs="Arial"/>
          <w:sz w:val="24"/>
          <w:szCs w:val="24"/>
        </w:rPr>
        <w:lastRenderedPageBreak/>
        <w:t>Il se peut que ces dispositifs bloquent injustement un site « jugé » professionnel. Dans ce cas, il est demandé à l’utilisateur concerné de se rapprocher de l’administrateur pour lui communiquer l’</w:t>
      </w:r>
      <w:r w:rsidRPr="00BB3762">
        <w:rPr>
          <w:rFonts w:ascii="Arial Narrow" w:hAnsi="Arial Narrow" w:cs="Arial"/>
          <w:b/>
          <w:bCs/>
          <w:sz w:val="24"/>
          <w:szCs w:val="24"/>
        </w:rPr>
        <w:t>URL</w:t>
      </w:r>
      <w:r w:rsidRPr="00BB3762">
        <w:rPr>
          <w:rFonts w:ascii="Arial Narrow" w:hAnsi="Arial Narrow" w:cs="Arial"/>
          <w:sz w:val="24"/>
          <w:szCs w:val="24"/>
        </w:rPr>
        <w:t xml:space="preserve"> (</w:t>
      </w:r>
      <w:hyperlink r:id="rId9">
        <w:r w:rsidRPr="00BB3762">
          <w:rPr>
            <w:rStyle w:val="LienInternet"/>
            <w:rFonts w:ascii="Arial Narrow" w:hAnsi="Arial Narrow" w:cs="Arial"/>
            <w:sz w:val="24"/>
            <w:szCs w:val="24"/>
          </w:rPr>
          <w:t>www.nom-du-site</w:t>
        </w:r>
      </w:hyperlink>
      <w:r w:rsidRPr="00BB3762">
        <w:rPr>
          <w:rFonts w:ascii="Arial Narrow" w:hAnsi="Arial Narrow" w:cs="Arial"/>
          <w:sz w:val="24"/>
          <w:szCs w:val="24"/>
        </w:rPr>
        <w:t>) du site bloqué afin de l’autoriser à accéder à ce site.</w:t>
      </w:r>
    </w:p>
    <w:p w:rsidR="00280239" w:rsidRDefault="00280239">
      <w:pPr>
        <w:pStyle w:val="Paragraphedeliste"/>
        <w:spacing w:after="0" w:line="240" w:lineRule="auto"/>
        <w:jc w:val="both"/>
        <w:rPr>
          <w:rFonts w:ascii="Arial Narrow" w:hAnsi="Arial Narrow" w:cs="Arial"/>
          <w:b/>
          <w:bCs/>
          <w:i/>
          <w:iCs/>
          <w:color w:val="00615D"/>
          <w:sz w:val="26"/>
          <w:szCs w:val="26"/>
        </w:rPr>
      </w:pPr>
    </w:p>
    <w:p w:rsidR="00280239" w:rsidRDefault="00C36518">
      <w:pPr>
        <w:pStyle w:val="Paragraphedeliste"/>
        <w:numPr>
          <w:ilvl w:val="1"/>
          <w:numId w:val="6"/>
        </w:numPr>
        <w:spacing w:after="0" w:line="240" w:lineRule="auto"/>
        <w:jc w:val="both"/>
        <w:rPr>
          <w:rFonts w:ascii="Arial Narrow" w:hAnsi="Arial Narrow" w:cs="Arial"/>
          <w:b/>
          <w:bCs/>
          <w:i/>
          <w:iCs/>
          <w:color w:val="0070C0"/>
          <w:sz w:val="26"/>
          <w:szCs w:val="26"/>
        </w:rPr>
      </w:pPr>
      <w:r>
        <w:rPr>
          <w:rFonts w:ascii="Arial Narrow" w:hAnsi="Arial Narrow" w:cs="Arial"/>
          <w:b/>
          <w:bCs/>
          <w:i/>
          <w:iCs/>
          <w:color w:val="0070C0"/>
          <w:sz w:val="26"/>
          <w:szCs w:val="26"/>
        </w:rPr>
        <w:t>ENT : Espace Numérique de Travail</w:t>
      </w:r>
    </w:p>
    <w:p w:rsidR="00280239" w:rsidRDefault="00280239">
      <w:pPr>
        <w:pStyle w:val="Paragraphedeliste"/>
        <w:spacing w:after="0" w:line="240" w:lineRule="auto"/>
        <w:rPr>
          <w:rFonts w:ascii="Arial Narrow" w:hAnsi="Arial Narrow" w:cs="Arial"/>
          <w:b/>
          <w:bCs/>
          <w:i/>
          <w:iCs/>
          <w:color w:val="00615D"/>
          <w:sz w:val="26"/>
          <w:szCs w:val="26"/>
          <w:highlight w:val="yellow"/>
        </w:rPr>
      </w:pPr>
    </w:p>
    <w:p w:rsidR="00280239" w:rsidRDefault="00C36518" w:rsidP="00BB3762">
      <w:pPr>
        <w:spacing w:after="0"/>
        <w:jc w:val="both"/>
        <w:rPr>
          <w:rFonts w:ascii="Arial Narrow" w:hAnsi="Arial Narrow" w:cs="Arial"/>
          <w:sz w:val="24"/>
          <w:szCs w:val="24"/>
        </w:rPr>
      </w:pPr>
      <w:r w:rsidRPr="00BB3762">
        <w:rPr>
          <w:rFonts w:ascii="Arial Narrow" w:hAnsi="Arial Narrow" w:cs="Arial"/>
          <w:sz w:val="24"/>
          <w:szCs w:val="24"/>
        </w:rPr>
        <w:t>L’ENT (Espace Numérique de Travail) est un service intranet. Ce dernier permet de centraliser l’information et d’offrir un accès à plusieurs fonctionnalités et services aux enseignants, aux ATS et aux étudiants tels que : la messagerie, les applications administratives, l’accès aux informations pédagogique, la documentation, et autres informations utiles.</w:t>
      </w:r>
    </w:p>
    <w:p w:rsidR="00280239" w:rsidRDefault="00C36518">
      <w:pPr>
        <w:jc w:val="both"/>
        <w:rPr>
          <w:rFonts w:ascii="Arial Narrow" w:hAnsi="Arial Narrow" w:cs="Arial"/>
          <w:sz w:val="24"/>
          <w:szCs w:val="24"/>
        </w:rPr>
      </w:pPr>
      <w:r>
        <w:rPr>
          <w:rFonts w:ascii="Arial Narrow" w:hAnsi="Arial Narrow" w:cs="Arial"/>
          <w:sz w:val="24"/>
          <w:szCs w:val="24"/>
        </w:rPr>
        <w:t xml:space="preserve">L’accès </w:t>
      </w:r>
      <w:r w:rsidR="00BB3762">
        <w:rPr>
          <w:rFonts w:ascii="Arial Narrow" w:hAnsi="Arial Narrow" w:cs="Arial"/>
          <w:sz w:val="24"/>
          <w:szCs w:val="24"/>
        </w:rPr>
        <w:t>à</w:t>
      </w:r>
      <w:r>
        <w:rPr>
          <w:rFonts w:ascii="Arial Narrow" w:hAnsi="Arial Narrow" w:cs="Arial"/>
          <w:sz w:val="24"/>
          <w:szCs w:val="24"/>
        </w:rPr>
        <w:t xml:space="preserve"> l’ENT se fait par authentification des utilisateurs. Le login ainsi que le mot de passe sont les mêmes que ceux utilisés pour la messagerie.</w:t>
      </w:r>
    </w:p>
    <w:p w:rsidR="00280239" w:rsidRDefault="00280239">
      <w:pPr>
        <w:spacing w:after="0" w:line="240" w:lineRule="auto"/>
        <w:rPr>
          <w:rFonts w:ascii="Arial Narrow" w:hAnsi="Arial Narrow" w:cs="Arial"/>
          <w:b/>
          <w:bCs/>
          <w:i/>
          <w:iCs/>
          <w:sz w:val="26"/>
          <w:szCs w:val="26"/>
        </w:rPr>
      </w:pPr>
    </w:p>
    <w:p w:rsidR="00280239" w:rsidRDefault="00C36518">
      <w:pPr>
        <w:pStyle w:val="Paragraphedeliste"/>
        <w:numPr>
          <w:ilvl w:val="0"/>
          <w:numId w:val="11"/>
        </w:numPr>
        <w:spacing w:after="0" w:line="240" w:lineRule="auto"/>
        <w:rPr>
          <w:rFonts w:ascii="Arial Narrow" w:hAnsi="Arial Narrow" w:cs="Arial"/>
          <w:b/>
          <w:bCs/>
          <w:i/>
          <w:iCs/>
          <w:color w:val="0070C0"/>
          <w:sz w:val="26"/>
          <w:szCs w:val="26"/>
        </w:rPr>
      </w:pPr>
      <w:r>
        <w:rPr>
          <w:rFonts w:ascii="Arial Narrow" w:hAnsi="Arial Narrow" w:cs="Arial"/>
          <w:b/>
          <w:bCs/>
          <w:i/>
          <w:iCs/>
          <w:color w:val="0070C0"/>
          <w:sz w:val="26"/>
          <w:szCs w:val="26"/>
        </w:rPr>
        <w:t>Respect des rè</w:t>
      </w:r>
      <w:r w:rsidR="00BB3762">
        <w:rPr>
          <w:rFonts w:ascii="Arial Narrow" w:hAnsi="Arial Narrow" w:cs="Arial"/>
          <w:b/>
          <w:bCs/>
          <w:i/>
          <w:iCs/>
          <w:color w:val="0070C0"/>
          <w:sz w:val="26"/>
          <w:szCs w:val="26"/>
        </w:rPr>
        <w:t>gles dans l’usage des services Internet &amp; I</w:t>
      </w:r>
      <w:r>
        <w:rPr>
          <w:rFonts w:ascii="Arial Narrow" w:hAnsi="Arial Narrow" w:cs="Arial"/>
          <w:b/>
          <w:bCs/>
          <w:i/>
          <w:iCs/>
          <w:color w:val="0070C0"/>
          <w:sz w:val="26"/>
          <w:szCs w:val="26"/>
        </w:rPr>
        <w:t>ntranet</w:t>
      </w:r>
    </w:p>
    <w:p w:rsidR="00280239" w:rsidRDefault="00280239">
      <w:pPr>
        <w:pStyle w:val="Paragraphedeliste"/>
        <w:spacing w:after="0" w:line="240" w:lineRule="auto"/>
        <w:rPr>
          <w:rFonts w:ascii="Arial Narrow" w:hAnsi="Arial Narrow" w:cs="Arial"/>
          <w:b/>
          <w:bCs/>
          <w:i/>
          <w:iCs/>
          <w:color w:val="00615D"/>
          <w:sz w:val="26"/>
          <w:szCs w:val="26"/>
        </w:rPr>
      </w:pPr>
    </w:p>
    <w:p w:rsidR="00280239" w:rsidRDefault="00C36518" w:rsidP="00BB3762">
      <w:pPr>
        <w:spacing w:after="0"/>
        <w:jc w:val="both"/>
        <w:rPr>
          <w:rFonts w:ascii="Arial Narrow" w:hAnsi="Arial Narrow" w:cs="Arial"/>
          <w:sz w:val="24"/>
          <w:szCs w:val="24"/>
        </w:rPr>
      </w:pPr>
      <w:r>
        <w:rPr>
          <w:rFonts w:ascii="Arial Narrow" w:hAnsi="Arial Narrow" w:cs="Arial"/>
          <w:sz w:val="24"/>
          <w:szCs w:val="24"/>
        </w:rPr>
        <w:t xml:space="preserve">L’usage des services Internet &amp; Intranet comme la messagerie, le web et l’ENT, doit se faire dans le respect des règles élémentaires de bonnes mœurs et de bonne conduite. </w:t>
      </w:r>
    </w:p>
    <w:p w:rsidR="00280239" w:rsidRDefault="00C36518">
      <w:pPr>
        <w:jc w:val="both"/>
        <w:rPr>
          <w:rFonts w:ascii="Arial Narrow" w:hAnsi="Arial Narrow" w:cs="Arial"/>
          <w:sz w:val="24"/>
          <w:szCs w:val="24"/>
        </w:rPr>
      </w:pPr>
      <w:r>
        <w:rPr>
          <w:rFonts w:ascii="Arial Narrow" w:hAnsi="Arial Narrow" w:cs="Arial"/>
          <w:sz w:val="24"/>
          <w:szCs w:val="24"/>
        </w:rPr>
        <w:t xml:space="preserve">A cet effet, </w:t>
      </w:r>
      <w:r>
        <w:rPr>
          <w:rFonts w:ascii="Arial Narrow" w:hAnsi="Arial Narrow" w:cs="Arial"/>
          <w:sz w:val="24"/>
          <w:szCs w:val="24"/>
          <w:u w:val="single"/>
        </w:rPr>
        <w:t>les pratiques suivantes sont interdites</w:t>
      </w:r>
      <w:r>
        <w:rPr>
          <w:rFonts w:ascii="Arial Narrow" w:hAnsi="Arial Narrow" w:cs="Arial"/>
          <w:sz w:val="24"/>
          <w:szCs w:val="24"/>
        </w:rPr>
        <w:t xml:space="preserve"> (liste non exhaustive) :</w:t>
      </w:r>
    </w:p>
    <w:p w:rsidR="00280239" w:rsidRDefault="00C36518">
      <w:pPr>
        <w:jc w:val="both"/>
        <w:rPr>
          <w:rFonts w:ascii="Arial Narrow" w:hAnsi="Arial Narrow" w:cs="Arial"/>
          <w:sz w:val="24"/>
          <w:szCs w:val="24"/>
        </w:rPr>
      </w:pPr>
      <w:r>
        <w:rPr>
          <w:rFonts w:ascii="Arial Narrow" w:hAnsi="Arial Narrow" w:cs="Arial"/>
          <w:sz w:val="24"/>
          <w:szCs w:val="24"/>
        </w:rPr>
        <w:t>Les propos injurieux, diffamatoires, racistes, xénophobes, révisionnistes, portant atteinte à l'honneur ou à la réputation d'autrui ou de notre institution, incitant à la discrimination, à la haine d'une personne ou d'un groupe de personnes, incitants à commettre un délit, un crime ou un acte de terrorisme ou faisant l'apologie des crimes de guerre, du terrorisme ou des crimes contre l'humanité.</w:t>
      </w:r>
    </w:p>
    <w:p w:rsidR="00280239" w:rsidRDefault="00280239">
      <w:pPr>
        <w:pStyle w:val="Paragraphedeliste"/>
        <w:spacing w:after="0" w:line="240" w:lineRule="auto"/>
        <w:rPr>
          <w:rFonts w:ascii="Arial Narrow" w:hAnsi="Arial Narrow" w:cs="Arial"/>
          <w:b/>
          <w:bCs/>
          <w:i/>
          <w:iCs/>
          <w:color w:val="00615D"/>
          <w:sz w:val="26"/>
          <w:szCs w:val="26"/>
        </w:rPr>
      </w:pPr>
    </w:p>
    <w:p w:rsidR="00280239" w:rsidRDefault="00C36518">
      <w:pPr>
        <w:pStyle w:val="Paragraphedeliste"/>
        <w:numPr>
          <w:ilvl w:val="0"/>
          <w:numId w:val="11"/>
        </w:numPr>
        <w:spacing w:after="0" w:line="240" w:lineRule="auto"/>
        <w:rPr>
          <w:rFonts w:ascii="Arial Narrow" w:hAnsi="Arial Narrow" w:cs="Arial"/>
          <w:b/>
          <w:bCs/>
          <w:i/>
          <w:iCs/>
          <w:color w:val="0070C0"/>
          <w:sz w:val="26"/>
          <w:szCs w:val="26"/>
        </w:rPr>
      </w:pPr>
      <w:r>
        <w:rPr>
          <w:rFonts w:ascii="Arial Narrow" w:hAnsi="Arial Narrow" w:cs="Arial"/>
          <w:b/>
          <w:bCs/>
          <w:i/>
          <w:iCs/>
          <w:color w:val="0070C0"/>
          <w:sz w:val="26"/>
          <w:szCs w:val="26"/>
        </w:rPr>
        <w:t>Téléchargements de fichiers et logiciels</w:t>
      </w:r>
    </w:p>
    <w:p w:rsidR="00280239" w:rsidRDefault="00280239">
      <w:pPr>
        <w:pStyle w:val="Paragraphedeliste"/>
        <w:spacing w:after="0" w:line="240" w:lineRule="auto"/>
        <w:rPr>
          <w:rFonts w:ascii="Arial Narrow" w:hAnsi="Arial Narrow" w:cs="Arial"/>
          <w:b/>
          <w:bCs/>
          <w:i/>
          <w:iCs/>
          <w:color w:val="00615D"/>
          <w:sz w:val="26"/>
          <w:szCs w:val="26"/>
        </w:rPr>
      </w:pPr>
    </w:p>
    <w:p w:rsidR="00280239" w:rsidRDefault="00C36518">
      <w:pPr>
        <w:spacing w:after="0" w:line="240" w:lineRule="auto"/>
        <w:jc w:val="both"/>
        <w:rPr>
          <w:rFonts w:ascii="Arial Narrow" w:hAnsi="Arial Narrow" w:cs="Arial"/>
          <w:sz w:val="24"/>
          <w:szCs w:val="24"/>
        </w:rPr>
      </w:pPr>
      <w:r>
        <w:rPr>
          <w:rFonts w:ascii="Arial Narrow" w:hAnsi="Arial Narrow" w:cs="Arial"/>
          <w:sz w:val="24"/>
          <w:szCs w:val="24"/>
        </w:rPr>
        <w:t>Certains fichiers peuvent se révéler très volumineux et/ou comporter des virus susceptibles d’altérer le bon fonctionnement du système d’information de l’USTHB.</w:t>
      </w:r>
    </w:p>
    <w:p w:rsidR="00280239" w:rsidRDefault="00C36518">
      <w:pPr>
        <w:spacing w:after="0" w:line="240" w:lineRule="auto"/>
        <w:jc w:val="both"/>
        <w:rPr>
          <w:rFonts w:ascii="Arial Narrow" w:hAnsi="Arial Narrow" w:cs="Arial"/>
          <w:sz w:val="24"/>
          <w:szCs w:val="24"/>
        </w:rPr>
      </w:pPr>
      <w:r>
        <w:rPr>
          <w:rFonts w:ascii="Arial Narrow" w:hAnsi="Arial Narrow" w:cs="Arial"/>
          <w:sz w:val="24"/>
          <w:szCs w:val="24"/>
        </w:rPr>
        <w:t>Le téléchargement via Internet de fichiers, notamment de sons, d’images et de vidéos, depuis le réseau de l’USTHB, doit correspondre à l’activité professionnelle de l’utilisateur dans le respect des droits de la propriété intellectuelle.</w:t>
      </w:r>
    </w:p>
    <w:p w:rsidR="00280239" w:rsidRDefault="00280239">
      <w:pPr>
        <w:spacing w:after="0" w:line="240" w:lineRule="auto"/>
        <w:jc w:val="both"/>
        <w:rPr>
          <w:rFonts w:ascii="Arial Narrow" w:hAnsi="Arial Narrow" w:cs="Arial"/>
          <w:sz w:val="24"/>
          <w:szCs w:val="24"/>
        </w:rPr>
      </w:pPr>
    </w:p>
    <w:p w:rsidR="00280239" w:rsidRDefault="00C36518">
      <w:pPr>
        <w:pStyle w:val="Paragraphedeliste"/>
        <w:numPr>
          <w:ilvl w:val="0"/>
          <w:numId w:val="11"/>
        </w:numPr>
        <w:spacing w:after="0" w:line="240" w:lineRule="auto"/>
        <w:rPr>
          <w:rFonts w:ascii="Arial Narrow" w:hAnsi="Arial Narrow" w:cs="Arial"/>
          <w:b/>
          <w:bCs/>
          <w:i/>
          <w:iCs/>
          <w:color w:val="0070C0"/>
          <w:sz w:val="26"/>
          <w:szCs w:val="26"/>
        </w:rPr>
      </w:pPr>
      <w:r>
        <w:rPr>
          <w:rFonts w:ascii="Arial Narrow" w:hAnsi="Arial Narrow" w:cs="Arial"/>
          <w:b/>
          <w:bCs/>
          <w:i/>
          <w:iCs/>
          <w:color w:val="0070C0"/>
          <w:sz w:val="26"/>
          <w:szCs w:val="26"/>
        </w:rPr>
        <w:t>Respect du caractère Confidentiel des informations</w:t>
      </w:r>
    </w:p>
    <w:p w:rsidR="00280239" w:rsidRDefault="00280239">
      <w:pPr>
        <w:spacing w:after="0" w:line="240" w:lineRule="auto"/>
        <w:rPr>
          <w:rFonts w:ascii="Arial Narrow" w:hAnsi="Arial Narrow" w:cs="ArialNarrow-Bold"/>
          <w:b/>
          <w:bCs/>
          <w:sz w:val="24"/>
          <w:szCs w:val="24"/>
        </w:rPr>
      </w:pPr>
    </w:p>
    <w:p w:rsidR="00280239" w:rsidRDefault="00C36518">
      <w:pPr>
        <w:spacing w:after="0" w:line="240" w:lineRule="auto"/>
        <w:jc w:val="both"/>
        <w:rPr>
          <w:rFonts w:ascii="Arial Narrow" w:hAnsi="Arial Narrow" w:cs="Arial"/>
          <w:sz w:val="24"/>
          <w:szCs w:val="24"/>
        </w:rPr>
      </w:pPr>
      <w:r>
        <w:rPr>
          <w:rFonts w:ascii="Arial Narrow" w:hAnsi="Arial Narrow" w:cs="Arial"/>
          <w:sz w:val="24"/>
          <w:szCs w:val="24"/>
        </w:rPr>
        <w:t xml:space="preserve">Chaque utilisateur a une obligation de confidentialité et de discrétion à l’égard des informations et documents électroniques à caractère confidentiel. </w:t>
      </w:r>
    </w:p>
    <w:p w:rsidR="00BB3762" w:rsidRDefault="00BB3762">
      <w:pPr>
        <w:spacing w:after="0" w:line="240" w:lineRule="auto"/>
        <w:jc w:val="both"/>
        <w:rPr>
          <w:rFonts w:ascii="Arial Narrow" w:hAnsi="Arial Narrow" w:cs="Arial"/>
          <w:sz w:val="24"/>
          <w:szCs w:val="24"/>
        </w:rPr>
      </w:pPr>
    </w:p>
    <w:p w:rsidR="00280239" w:rsidRDefault="00C36518">
      <w:pPr>
        <w:spacing w:after="0" w:line="240" w:lineRule="auto"/>
        <w:jc w:val="both"/>
        <w:rPr>
          <w:rFonts w:ascii="Arial Narrow" w:hAnsi="Arial Narrow" w:cs="Arial"/>
          <w:sz w:val="24"/>
          <w:szCs w:val="24"/>
        </w:rPr>
      </w:pPr>
      <w:r>
        <w:rPr>
          <w:rFonts w:ascii="Arial Narrow" w:hAnsi="Arial Narrow" w:cs="Arial"/>
          <w:sz w:val="24"/>
          <w:szCs w:val="24"/>
        </w:rPr>
        <w:t>Le respect de cette confidentialité implique notamment que :</w:t>
      </w:r>
    </w:p>
    <w:p w:rsidR="00D800AB" w:rsidRDefault="00D800AB">
      <w:pPr>
        <w:spacing w:after="0" w:line="240" w:lineRule="auto"/>
        <w:jc w:val="both"/>
        <w:rPr>
          <w:rFonts w:ascii="Arial Narrow" w:hAnsi="Arial Narrow" w:cs="Arial"/>
          <w:sz w:val="24"/>
          <w:szCs w:val="24"/>
        </w:rPr>
      </w:pPr>
    </w:p>
    <w:p w:rsidR="00BB3762" w:rsidRDefault="00C36518" w:rsidP="00C36518">
      <w:pPr>
        <w:pStyle w:val="Paragraphedeliste"/>
        <w:numPr>
          <w:ilvl w:val="0"/>
          <w:numId w:val="4"/>
        </w:numPr>
        <w:spacing w:after="0" w:line="240" w:lineRule="auto"/>
        <w:jc w:val="both"/>
        <w:rPr>
          <w:rFonts w:ascii="Arial Narrow" w:hAnsi="Arial Narrow" w:cs="ArialNarrow-Bold"/>
          <w:sz w:val="24"/>
          <w:szCs w:val="24"/>
        </w:rPr>
      </w:pPr>
      <w:r w:rsidRPr="00BB3762">
        <w:rPr>
          <w:rFonts w:ascii="Arial Narrow" w:hAnsi="Arial Narrow" w:cs="ArialNarrow-Bold"/>
          <w:sz w:val="24"/>
          <w:szCs w:val="24"/>
        </w:rPr>
        <w:t xml:space="preserve">Les utilisateurs ne doivent pas tenter de lire ou de copier les fichiers d'un autre utilisateur sans son autorisation. </w:t>
      </w:r>
    </w:p>
    <w:p w:rsidR="00280239" w:rsidRPr="00BB3762" w:rsidRDefault="00C36518" w:rsidP="00C36518">
      <w:pPr>
        <w:pStyle w:val="Paragraphedeliste"/>
        <w:numPr>
          <w:ilvl w:val="0"/>
          <w:numId w:val="4"/>
        </w:numPr>
        <w:spacing w:after="0" w:line="240" w:lineRule="auto"/>
        <w:jc w:val="both"/>
        <w:rPr>
          <w:rFonts w:ascii="Arial Narrow" w:hAnsi="Arial Narrow" w:cs="ArialNarrow-Bold"/>
          <w:sz w:val="24"/>
          <w:szCs w:val="24"/>
        </w:rPr>
      </w:pPr>
      <w:r w:rsidRPr="00BB3762">
        <w:rPr>
          <w:rFonts w:ascii="Arial Narrow" w:hAnsi="Arial Narrow" w:cs="ArialNarrow-Bold"/>
          <w:sz w:val="24"/>
          <w:szCs w:val="24"/>
        </w:rPr>
        <w:t xml:space="preserve">Les informations contenues dans les fichiers d'un utilisateur sont privées même si les fichiers sont "physiquement" accessibles. </w:t>
      </w:r>
    </w:p>
    <w:p w:rsidR="00280239" w:rsidRDefault="00C36518">
      <w:pPr>
        <w:pStyle w:val="Paragraphedeliste"/>
        <w:numPr>
          <w:ilvl w:val="0"/>
          <w:numId w:val="4"/>
        </w:numPr>
        <w:spacing w:after="0" w:line="240" w:lineRule="auto"/>
        <w:jc w:val="both"/>
        <w:rPr>
          <w:rFonts w:ascii="Arial Narrow" w:hAnsi="Arial Narrow" w:cs="ArialNarrow-Bold"/>
          <w:sz w:val="24"/>
          <w:szCs w:val="24"/>
        </w:rPr>
      </w:pPr>
      <w:r>
        <w:rPr>
          <w:rFonts w:ascii="Arial Narrow" w:hAnsi="Arial Narrow" w:cs="ArialNarrow-Bold"/>
          <w:sz w:val="24"/>
          <w:szCs w:val="24"/>
        </w:rPr>
        <w:t xml:space="preserve">Les utilisateurs doivent s'abstenir de toute tentative d'interception de communications privées entre utilisateurs. </w:t>
      </w:r>
    </w:p>
    <w:p w:rsidR="00280239" w:rsidRDefault="00C36518">
      <w:pPr>
        <w:pStyle w:val="Paragraphedeliste"/>
        <w:numPr>
          <w:ilvl w:val="0"/>
          <w:numId w:val="4"/>
        </w:numPr>
        <w:spacing w:after="0" w:line="240" w:lineRule="auto"/>
        <w:jc w:val="both"/>
        <w:rPr>
          <w:rFonts w:ascii="Arial Narrow" w:hAnsi="Arial Narrow" w:cs="ArialNarrow-Bold"/>
          <w:sz w:val="24"/>
          <w:szCs w:val="24"/>
        </w:rPr>
      </w:pPr>
      <w:r>
        <w:rPr>
          <w:rFonts w:ascii="Arial Narrow" w:hAnsi="Arial Narrow" w:cs="ArialNarrow-Bold"/>
          <w:sz w:val="24"/>
          <w:szCs w:val="24"/>
        </w:rPr>
        <w:t>Les utilisateurs doivent s'abstenir de toute tentative de s'approprier ou de déchiffrer le mot de passe d'un utilisateur, de modifier, copier ou détruire des fichiers d'un autre utilisateur, et de limiter ou d'interdire l'accès aux systèmes informatiques d'un utilisateur autorisé.</w:t>
      </w:r>
    </w:p>
    <w:p w:rsidR="00280239" w:rsidRDefault="00C36518">
      <w:pPr>
        <w:pStyle w:val="Paragraphedeliste"/>
        <w:numPr>
          <w:ilvl w:val="0"/>
          <w:numId w:val="11"/>
        </w:numPr>
        <w:spacing w:after="0" w:line="240" w:lineRule="auto"/>
        <w:jc w:val="both"/>
        <w:rPr>
          <w:rFonts w:ascii="Arial Narrow" w:hAnsi="Arial Narrow" w:cs="Arial"/>
          <w:b/>
          <w:bCs/>
          <w:i/>
          <w:iCs/>
          <w:color w:val="0070C0"/>
          <w:sz w:val="24"/>
          <w:szCs w:val="24"/>
        </w:rPr>
      </w:pPr>
      <w:r>
        <w:rPr>
          <w:rFonts w:ascii="Arial Narrow" w:hAnsi="Arial Narrow" w:cs="Arial"/>
          <w:b/>
          <w:bCs/>
          <w:i/>
          <w:iCs/>
          <w:color w:val="0070C0"/>
          <w:sz w:val="26"/>
          <w:szCs w:val="26"/>
        </w:rPr>
        <w:lastRenderedPageBreak/>
        <w:t>Respect des droits de propriété</w:t>
      </w:r>
    </w:p>
    <w:p w:rsidR="00280239" w:rsidRDefault="00280239">
      <w:pPr>
        <w:pStyle w:val="Paragraphedeliste"/>
        <w:spacing w:after="0" w:line="240" w:lineRule="auto"/>
        <w:jc w:val="both"/>
        <w:rPr>
          <w:rFonts w:ascii="Arial Narrow" w:hAnsi="Arial Narrow" w:cs="Arial"/>
          <w:b/>
          <w:bCs/>
          <w:i/>
          <w:iCs/>
          <w:color w:val="0000FF"/>
          <w:sz w:val="24"/>
          <w:szCs w:val="24"/>
        </w:rPr>
      </w:pPr>
    </w:p>
    <w:p w:rsidR="00280239" w:rsidRDefault="00C36518">
      <w:pPr>
        <w:spacing w:after="0" w:line="240" w:lineRule="auto"/>
        <w:jc w:val="both"/>
        <w:outlineLvl w:val="0"/>
        <w:rPr>
          <w:rFonts w:ascii="Arial Narrow" w:hAnsi="Arial Narrow" w:cs="Arial"/>
          <w:bCs/>
          <w:iCs/>
          <w:sz w:val="24"/>
          <w:szCs w:val="24"/>
        </w:rPr>
      </w:pPr>
      <w:r>
        <w:rPr>
          <w:rFonts w:ascii="Arial Narrow" w:hAnsi="Arial Narrow" w:cs="Arial"/>
          <w:bCs/>
          <w:iCs/>
          <w:sz w:val="24"/>
          <w:szCs w:val="24"/>
        </w:rPr>
        <w:t>L’utilisation des moyens informatiques implique le respect des droits de propriété intellectuelle.</w:t>
      </w:r>
    </w:p>
    <w:p w:rsidR="00280239" w:rsidRDefault="00280239">
      <w:pPr>
        <w:spacing w:after="0" w:line="240" w:lineRule="auto"/>
        <w:jc w:val="both"/>
        <w:rPr>
          <w:rFonts w:ascii="Arial Narrow" w:hAnsi="Arial Narrow" w:cs="Arial"/>
          <w:b/>
          <w:bCs/>
          <w:i/>
          <w:iCs/>
          <w:color w:val="0000FF"/>
          <w:sz w:val="24"/>
          <w:szCs w:val="24"/>
        </w:rPr>
      </w:pPr>
    </w:p>
    <w:p w:rsidR="00280239" w:rsidRDefault="00C36518">
      <w:pPr>
        <w:spacing w:after="0" w:line="240" w:lineRule="auto"/>
        <w:rPr>
          <w:rFonts w:ascii="Arial Narrow" w:hAnsi="Arial Narrow" w:cs="Arial"/>
          <w:sz w:val="24"/>
          <w:szCs w:val="24"/>
        </w:rPr>
      </w:pPr>
      <w:r>
        <w:rPr>
          <w:rFonts w:ascii="Arial Narrow" w:hAnsi="Arial Narrow" w:cs="Arial"/>
          <w:sz w:val="24"/>
          <w:szCs w:val="24"/>
        </w:rPr>
        <w:t>Chaque utilisateur doit donc :</w:t>
      </w:r>
    </w:p>
    <w:p w:rsidR="00280239" w:rsidRDefault="00C36518">
      <w:pPr>
        <w:pStyle w:val="Paragraphedeliste"/>
        <w:numPr>
          <w:ilvl w:val="0"/>
          <w:numId w:val="3"/>
        </w:numPr>
        <w:spacing w:after="0" w:line="240" w:lineRule="auto"/>
        <w:rPr>
          <w:rFonts w:ascii="Arial Narrow" w:hAnsi="Arial Narrow" w:cs="Arial"/>
          <w:sz w:val="24"/>
          <w:szCs w:val="24"/>
        </w:rPr>
      </w:pPr>
      <w:r>
        <w:rPr>
          <w:rFonts w:ascii="Arial Narrow" w:hAnsi="Arial Narrow" w:cs="Arial"/>
          <w:sz w:val="24"/>
          <w:szCs w:val="24"/>
        </w:rPr>
        <w:t>utiliser les logiciels dans les conditions des licences souscrites ;</w:t>
      </w:r>
    </w:p>
    <w:p w:rsidR="00280239" w:rsidRDefault="00C36518">
      <w:pPr>
        <w:pStyle w:val="Paragraphedeliste"/>
        <w:numPr>
          <w:ilvl w:val="0"/>
          <w:numId w:val="3"/>
        </w:numPr>
        <w:spacing w:after="0" w:line="240" w:lineRule="auto"/>
        <w:rPr>
          <w:rFonts w:ascii="Arial Narrow" w:hAnsi="Arial Narrow" w:cs="Arial"/>
          <w:sz w:val="24"/>
          <w:szCs w:val="24"/>
        </w:rPr>
      </w:pPr>
      <w:r>
        <w:rPr>
          <w:rFonts w:ascii="Arial Narrow" w:hAnsi="Arial Narrow" w:cs="Arial"/>
          <w:sz w:val="24"/>
          <w:szCs w:val="24"/>
        </w:rPr>
        <w:t>ne pas reproduire, copier, diffuser, modifier et utiliser les logiciels, bases de données, pages web, textes, images, photographies ou autres créations protégées par le droit d’auteur ou un droit privatif sans avoir obtenu préalablement l’autorisation des titulaires de ces droits.</w:t>
      </w:r>
    </w:p>
    <w:p w:rsidR="00280239" w:rsidRDefault="00280239">
      <w:pPr>
        <w:pStyle w:val="Paragraphedeliste"/>
        <w:spacing w:after="0" w:line="240" w:lineRule="auto"/>
        <w:rPr>
          <w:rFonts w:ascii="Arial Narrow" w:hAnsi="Arial Narrow" w:cs="Arial"/>
          <w:sz w:val="24"/>
          <w:szCs w:val="24"/>
        </w:rPr>
      </w:pPr>
    </w:p>
    <w:p w:rsidR="00280239" w:rsidRDefault="00C36518">
      <w:pPr>
        <w:pStyle w:val="Paragraphedeliste"/>
        <w:numPr>
          <w:ilvl w:val="0"/>
          <w:numId w:val="11"/>
        </w:numPr>
        <w:spacing w:after="0" w:line="240" w:lineRule="auto"/>
        <w:rPr>
          <w:rFonts w:ascii="Arial Narrow" w:hAnsi="Arial Narrow" w:cs="Arial"/>
          <w:b/>
          <w:bCs/>
          <w:i/>
          <w:iCs/>
          <w:color w:val="0070C0"/>
          <w:sz w:val="26"/>
          <w:szCs w:val="26"/>
        </w:rPr>
      </w:pPr>
      <w:r>
        <w:rPr>
          <w:rFonts w:ascii="Arial Narrow" w:hAnsi="Arial Narrow" w:cs="Arial"/>
          <w:b/>
          <w:bCs/>
          <w:i/>
          <w:iCs/>
          <w:color w:val="0070C0"/>
          <w:sz w:val="26"/>
          <w:szCs w:val="26"/>
        </w:rPr>
        <w:t>Engagement de l’utilisateur</w:t>
      </w:r>
    </w:p>
    <w:p w:rsidR="00280239" w:rsidRDefault="00280239">
      <w:pPr>
        <w:spacing w:after="0" w:line="240" w:lineRule="auto"/>
        <w:rPr>
          <w:rFonts w:ascii="Arial Narrow" w:hAnsi="Arial Narrow" w:cs="Arial"/>
          <w:b/>
          <w:bCs/>
          <w:i/>
          <w:iCs/>
          <w:color w:val="0000FF"/>
          <w:sz w:val="24"/>
          <w:szCs w:val="24"/>
        </w:rPr>
      </w:pPr>
    </w:p>
    <w:p w:rsidR="00280239" w:rsidRDefault="00C36518" w:rsidP="00272556">
      <w:pPr>
        <w:spacing w:after="0" w:line="240" w:lineRule="auto"/>
        <w:jc w:val="both"/>
        <w:rPr>
          <w:rFonts w:ascii="Arial Narrow" w:hAnsi="Arial Narrow" w:cs="Arial"/>
          <w:sz w:val="24"/>
          <w:szCs w:val="24"/>
        </w:rPr>
      </w:pPr>
      <w:r>
        <w:rPr>
          <w:rFonts w:ascii="Arial Narrow" w:hAnsi="Arial Narrow" w:cs="Arial"/>
          <w:sz w:val="24"/>
          <w:szCs w:val="24"/>
        </w:rPr>
        <w:t>Tout manquement aux règles et mesures de sécurité citées dans la présente Charte engage la responsabilité de son auteur et est susceptible d’entraîner des sanctions prévues par le règlement intérieur de l’USTHB ou par d’autres dispositifs réglementaires prévus à cet effet.</w:t>
      </w:r>
    </w:p>
    <w:p w:rsidR="00280239" w:rsidRDefault="00280239">
      <w:pPr>
        <w:spacing w:after="0" w:line="240" w:lineRule="auto"/>
        <w:jc w:val="both"/>
        <w:rPr>
          <w:rFonts w:ascii="Arial Narrow" w:hAnsi="Arial Narrow" w:cs="Arial"/>
          <w:sz w:val="24"/>
          <w:szCs w:val="24"/>
        </w:rPr>
      </w:pPr>
    </w:p>
    <w:p w:rsidR="00280239" w:rsidRDefault="00280239">
      <w:pPr>
        <w:spacing w:after="0" w:line="240" w:lineRule="auto"/>
        <w:jc w:val="both"/>
        <w:rPr>
          <w:rFonts w:ascii="Arial Narrow" w:hAnsi="Arial Narrow" w:cs="Arial"/>
          <w:sz w:val="24"/>
          <w:szCs w:val="24"/>
        </w:rPr>
      </w:pPr>
    </w:p>
    <w:p w:rsidR="00280239" w:rsidRDefault="00C36518">
      <w:pPr>
        <w:pStyle w:val="Paragraphedeliste"/>
        <w:numPr>
          <w:ilvl w:val="0"/>
          <w:numId w:val="11"/>
        </w:numPr>
        <w:spacing w:after="0" w:line="240" w:lineRule="auto"/>
        <w:rPr>
          <w:rFonts w:ascii="Arial Narrow" w:hAnsi="Arial Narrow" w:cs="Arial"/>
          <w:b/>
          <w:bCs/>
          <w:i/>
          <w:iCs/>
          <w:color w:val="0070C0"/>
          <w:sz w:val="26"/>
          <w:szCs w:val="26"/>
        </w:rPr>
      </w:pPr>
      <w:r>
        <w:rPr>
          <w:rFonts w:ascii="Arial Narrow" w:hAnsi="Arial Narrow" w:cs="Arial"/>
          <w:b/>
          <w:bCs/>
          <w:i/>
          <w:iCs/>
          <w:color w:val="0070C0"/>
          <w:sz w:val="26"/>
          <w:szCs w:val="26"/>
        </w:rPr>
        <w:t>Rappel des principaux textes de lois algériennes</w:t>
      </w:r>
    </w:p>
    <w:p w:rsidR="00280239" w:rsidRDefault="00280239">
      <w:pPr>
        <w:widowControl w:val="0"/>
        <w:spacing w:after="0" w:line="240" w:lineRule="auto"/>
        <w:jc w:val="both"/>
        <w:rPr>
          <w:rFonts w:ascii="Arial Narrow" w:hAnsi="Arial Narrow" w:cs="Times New Roman"/>
          <w:b/>
          <w:bCs/>
          <w:sz w:val="24"/>
          <w:szCs w:val="24"/>
        </w:rPr>
      </w:pPr>
    </w:p>
    <w:p w:rsidR="00280239" w:rsidRDefault="00C36518">
      <w:pPr>
        <w:pStyle w:val="Paragraphedeliste"/>
        <w:numPr>
          <w:ilvl w:val="0"/>
          <w:numId w:val="7"/>
        </w:numPr>
        <w:spacing w:line="240" w:lineRule="auto"/>
        <w:jc w:val="both"/>
        <w:rPr>
          <w:rFonts w:ascii="Arial Narrow" w:hAnsi="Arial Narrow" w:cs="Arial"/>
          <w:sz w:val="24"/>
          <w:szCs w:val="24"/>
        </w:rPr>
      </w:pPr>
      <w:r>
        <w:rPr>
          <w:rFonts w:ascii="Arial Narrow" w:hAnsi="Arial Narrow" w:cs="Arial"/>
          <w:b/>
          <w:bCs/>
          <w:sz w:val="24"/>
          <w:szCs w:val="24"/>
        </w:rPr>
        <w:t>Loi 18-07</w:t>
      </w:r>
      <w:r>
        <w:rPr>
          <w:rFonts w:ascii="Arial Narrow" w:hAnsi="Arial Narrow" w:cs="Arial"/>
          <w:sz w:val="24"/>
          <w:szCs w:val="24"/>
        </w:rPr>
        <w:t xml:space="preserve"> du 10 juin 2018 relative à la protection des personnes physiques dans le traitement des données à caractère personnel.</w:t>
      </w:r>
    </w:p>
    <w:p w:rsidR="00280239" w:rsidRDefault="00C36518">
      <w:pPr>
        <w:pStyle w:val="Paragraphedeliste"/>
        <w:numPr>
          <w:ilvl w:val="0"/>
          <w:numId w:val="7"/>
        </w:numPr>
        <w:spacing w:line="240" w:lineRule="auto"/>
        <w:jc w:val="both"/>
        <w:rPr>
          <w:rFonts w:ascii="Arial Narrow" w:hAnsi="Arial Narrow" w:cs="Arial"/>
          <w:sz w:val="24"/>
          <w:szCs w:val="24"/>
        </w:rPr>
      </w:pPr>
      <w:r>
        <w:rPr>
          <w:rFonts w:ascii="Arial Narrow" w:hAnsi="Arial Narrow" w:cs="Arial"/>
          <w:b/>
          <w:bCs/>
          <w:sz w:val="24"/>
          <w:szCs w:val="24"/>
        </w:rPr>
        <w:t>Loi n°15-04</w:t>
      </w:r>
      <w:r>
        <w:rPr>
          <w:rFonts w:ascii="Arial Narrow" w:hAnsi="Arial Narrow" w:cs="Arial"/>
          <w:sz w:val="24"/>
          <w:szCs w:val="24"/>
        </w:rPr>
        <w:t xml:space="preserve"> du 1er février 2015 fixant les règles générales relatives à la signature et à la certification électroniques.</w:t>
      </w:r>
    </w:p>
    <w:p w:rsidR="00280239" w:rsidRDefault="00C36518">
      <w:pPr>
        <w:pStyle w:val="Paragraphedeliste"/>
        <w:numPr>
          <w:ilvl w:val="0"/>
          <w:numId w:val="7"/>
        </w:numPr>
        <w:spacing w:line="240" w:lineRule="auto"/>
        <w:jc w:val="both"/>
        <w:rPr>
          <w:rFonts w:ascii="Arial Narrow" w:hAnsi="Arial Narrow" w:cs="Arial"/>
          <w:sz w:val="24"/>
          <w:szCs w:val="24"/>
        </w:rPr>
      </w:pPr>
      <w:r>
        <w:rPr>
          <w:rFonts w:ascii="Arial Narrow" w:hAnsi="Arial Narrow" w:cs="Arial"/>
          <w:b/>
          <w:sz w:val="24"/>
          <w:szCs w:val="24"/>
        </w:rPr>
        <w:t>Loi n°09-04</w:t>
      </w:r>
      <w:r>
        <w:rPr>
          <w:rFonts w:ascii="Arial Narrow" w:hAnsi="Arial Narrow" w:cs="Arial"/>
          <w:sz w:val="24"/>
          <w:szCs w:val="24"/>
        </w:rPr>
        <w:t xml:space="preserve"> du 5 août 2009 portant règles particulières relatives à la prévention et à la lutte contre les infractions liées aux technologies de l'information et de la communication. </w:t>
      </w:r>
    </w:p>
    <w:p w:rsidR="00280239" w:rsidRDefault="00C36518">
      <w:pPr>
        <w:pStyle w:val="Paragraphedeliste"/>
        <w:numPr>
          <w:ilvl w:val="0"/>
          <w:numId w:val="7"/>
        </w:numPr>
        <w:spacing w:line="240" w:lineRule="auto"/>
        <w:jc w:val="both"/>
        <w:rPr>
          <w:rFonts w:ascii="Arial Narrow" w:hAnsi="Arial Narrow" w:cs="Arial"/>
          <w:sz w:val="24"/>
          <w:szCs w:val="24"/>
        </w:rPr>
      </w:pPr>
      <w:r>
        <w:rPr>
          <w:rFonts w:ascii="Arial Narrow" w:hAnsi="Arial Narrow" w:cs="Arial"/>
          <w:b/>
          <w:bCs/>
          <w:sz w:val="24"/>
          <w:szCs w:val="24"/>
        </w:rPr>
        <w:t>Loi n°06-22</w:t>
      </w:r>
      <w:r>
        <w:rPr>
          <w:rFonts w:ascii="Arial Narrow" w:hAnsi="Arial Narrow" w:cs="Arial"/>
          <w:sz w:val="24"/>
          <w:szCs w:val="24"/>
        </w:rPr>
        <w:t xml:space="preserve"> du 20 décembre 2006 modifiant et complétant le code de procédure pénale.</w:t>
      </w:r>
    </w:p>
    <w:p w:rsidR="00280239" w:rsidRDefault="00C36518">
      <w:pPr>
        <w:pStyle w:val="Paragraphedeliste"/>
        <w:numPr>
          <w:ilvl w:val="0"/>
          <w:numId w:val="7"/>
        </w:numPr>
        <w:spacing w:line="240" w:lineRule="auto"/>
        <w:jc w:val="both"/>
        <w:rPr>
          <w:rFonts w:ascii="Arial Narrow" w:hAnsi="Arial Narrow" w:cs="Arial"/>
          <w:sz w:val="24"/>
          <w:szCs w:val="24"/>
        </w:rPr>
      </w:pPr>
      <w:r>
        <w:rPr>
          <w:rFonts w:ascii="Arial Narrow" w:hAnsi="Arial Narrow" w:cs="Arial"/>
          <w:b/>
          <w:bCs/>
          <w:sz w:val="24"/>
          <w:szCs w:val="24"/>
        </w:rPr>
        <w:t>Loi n°05-10</w:t>
      </w:r>
      <w:r>
        <w:rPr>
          <w:rFonts w:ascii="Arial Narrow" w:hAnsi="Arial Narrow" w:cs="Arial"/>
          <w:sz w:val="24"/>
          <w:szCs w:val="24"/>
        </w:rPr>
        <w:t xml:space="preserve"> du 20 juin 2005 modifiant et complétant le code civil.</w:t>
      </w:r>
    </w:p>
    <w:p w:rsidR="00280239" w:rsidRDefault="00C36518">
      <w:pPr>
        <w:pStyle w:val="Paragraphedeliste"/>
        <w:numPr>
          <w:ilvl w:val="0"/>
          <w:numId w:val="7"/>
        </w:numPr>
        <w:spacing w:line="240" w:lineRule="auto"/>
        <w:jc w:val="both"/>
        <w:rPr>
          <w:rFonts w:ascii="Arial Narrow" w:hAnsi="Arial Narrow" w:cs="Arial"/>
          <w:sz w:val="24"/>
          <w:szCs w:val="24"/>
        </w:rPr>
      </w:pPr>
      <w:r>
        <w:rPr>
          <w:rFonts w:ascii="Arial Narrow" w:hAnsi="Arial Narrow" w:cs="Arial"/>
          <w:b/>
          <w:bCs/>
          <w:sz w:val="24"/>
          <w:szCs w:val="24"/>
        </w:rPr>
        <w:t>Loi n°04-15</w:t>
      </w:r>
      <w:r>
        <w:rPr>
          <w:rFonts w:ascii="Arial Narrow" w:hAnsi="Arial Narrow" w:cs="Arial"/>
          <w:sz w:val="24"/>
          <w:szCs w:val="24"/>
        </w:rPr>
        <w:t xml:space="preserve"> du 10 novembre 2004 modifiant et complétant l'ordonnance n° 66-156 du 8 juin 1966 portant code pénal. Art. 394 bis et subséquents, relative aux atteintes aux systèmes de traitement automatisés des données.</w:t>
      </w:r>
    </w:p>
    <w:p w:rsidR="00280239" w:rsidRDefault="00C36518">
      <w:pPr>
        <w:pStyle w:val="Paragraphedeliste"/>
        <w:numPr>
          <w:ilvl w:val="0"/>
          <w:numId w:val="8"/>
        </w:numPr>
        <w:spacing w:line="240" w:lineRule="auto"/>
        <w:jc w:val="both"/>
        <w:rPr>
          <w:rFonts w:ascii="Arial Narrow" w:hAnsi="Arial Narrow" w:cs="Arial"/>
          <w:sz w:val="24"/>
          <w:szCs w:val="24"/>
        </w:rPr>
      </w:pPr>
      <w:r>
        <w:rPr>
          <w:rFonts w:ascii="Arial Narrow" w:hAnsi="Arial Narrow" w:cs="Arial"/>
          <w:b/>
          <w:bCs/>
          <w:sz w:val="24"/>
          <w:szCs w:val="24"/>
        </w:rPr>
        <w:t>Ordonnance n°03-05</w:t>
      </w:r>
      <w:r>
        <w:rPr>
          <w:rFonts w:ascii="Arial Narrow" w:hAnsi="Arial Narrow" w:cs="Arial"/>
          <w:sz w:val="24"/>
          <w:szCs w:val="24"/>
        </w:rPr>
        <w:t xml:space="preserve"> du 19 juillet 2003 relative aux droits d'auteur et aux droits voisins.</w:t>
      </w:r>
    </w:p>
    <w:p w:rsidR="00280239" w:rsidRDefault="00280239">
      <w:pPr>
        <w:widowControl w:val="0"/>
        <w:spacing w:after="0" w:line="240" w:lineRule="auto"/>
        <w:jc w:val="both"/>
        <w:rPr>
          <w:rFonts w:ascii="Arial Narrow" w:hAnsi="Arial Narrow" w:cs="Times New Roman"/>
          <w:sz w:val="20"/>
          <w:szCs w:val="20"/>
        </w:rPr>
      </w:pPr>
    </w:p>
    <w:p w:rsidR="00280239" w:rsidRDefault="00C36518">
      <w:pPr>
        <w:pStyle w:val="Paragraphedeliste"/>
        <w:numPr>
          <w:ilvl w:val="0"/>
          <w:numId w:val="11"/>
        </w:numPr>
        <w:spacing w:after="0" w:line="240" w:lineRule="auto"/>
        <w:rPr>
          <w:rFonts w:ascii="Arial Narrow" w:hAnsi="Arial Narrow" w:cs="Arial"/>
          <w:b/>
          <w:bCs/>
          <w:i/>
          <w:iCs/>
          <w:color w:val="0070C0"/>
          <w:sz w:val="26"/>
          <w:szCs w:val="26"/>
        </w:rPr>
      </w:pPr>
      <w:r>
        <w:rPr>
          <w:rFonts w:ascii="Arial Narrow" w:hAnsi="Arial Narrow" w:cs="Arial"/>
          <w:b/>
          <w:bCs/>
          <w:i/>
          <w:iCs/>
          <w:color w:val="0070C0"/>
          <w:sz w:val="26"/>
          <w:szCs w:val="26"/>
        </w:rPr>
        <w:t>Entrée en vigueur de la charte</w:t>
      </w:r>
    </w:p>
    <w:p w:rsidR="00280239" w:rsidRDefault="00C36518">
      <w:pPr>
        <w:spacing w:before="324"/>
        <w:jc w:val="both"/>
        <w:rPr>
          <w:rFonts w:ascii="Arial Narrow" w:hAnsi="Arial Narrow" w:cs="Arial"/>
          <w:sz w:val="24"/>
          <w:szCs w:val="24"/>
        </w:rPr>
      </w:pPr>
      <w:r>
        <w:rPr>
          <w:rFonts w:ascii="Arial Narrow" w:hAnsi="Arial Narrow" w:cs="Arial"/>
          <w:sz w:val="24"/>
          <w:szCs w:val="24"/>
        </w:rPr>
        <w:t>La présente charte régit l’utilisation des ressources informatiques et des services intranet/internet, par les enseignants, le personnel Technico-administratif</w:t>
      </w:r>
      <w:r w:rsidR="00BB3762">
        <w:rPr>
          <w:rFonts w:ascii="Arial Narrow" w:hAnsi="Arial Narrow" w:cs="Arial"/>
          <w:sz w:val="24"/>
          <w:szCs w:val="24"/>
        </w:rPr>
        <w:t xml:space="preserve"> (ATS)</w:t>
      </w:r>
      <w:r>
        <w:rPr>
          <w:rFonts w:ascii="Arial Narrow" w:hAnsi="Arial Narrow" w:cs="Arial"/>
          <w:sz w:val="24"/>
          <w:szCs w:val="24"/>
        </w:rPr>
        <w:t xml:space="preserve"> ainsi que par les étudiants de l’USTHB. Elle constitue un complément au règlement intérieur de l’USTHB.</w:t>
      </w:r>
    </w:p>
    <w:p w:rsidR="00280239" w:rsidRDefault="00C36518" w:rsidP="00272556">
      <w:pPr>
        <w:spacing w:after="0" w:line="240" w:lineRule="auto"/>
        <w:rPr>
          <w:rFonts w:ascii="Arial Narrow" w:hAnsi="Arial Narrow" w:cs="Arial"/>
          <w:sz w:val="24"/>
          <w:szCs w:val="24"/>
        </w:rPr>
      </w:pPr>
      <w:r>
        <w:rPr>
          <w:rFonts w:ascii="Arial Narrow" w:hAnsi="Arial Narrow" w:cs="Arial"/>
          <w:sz w:val="24"/>
          <w:szCs w:val="24"/>
        </w:rPr>
        <w:t xml:space="preserve">Cette Charte prend effet à partir de </w:t>
      </w:r>
      <w:r w:rsidR="00272556">
        <w:rPr>
          <w:rFonts w:ascii="Arial Narrow" w:hAnsi="Arial Narrow" w:cs="Arial"/>
          <w:sz w:val="24"/>
          <w:szCs w:val="24"/>
        </w:rPr>
        <w:t xml:space="preserve">la date de sa publication sur </w:t>
      </w:r>
      <w:r>
        <w:rPr>
          <w:rFonts w:ascii="Arial Narrow" w:hAnsi="Arial Narrow" w:cs="Arial"/>
          <w:sz w:val="24"/>
          <w:szCs w:val="24"/>
        </w:rPr>
        <w:t xml:space="preserve">les sites web de l’USTHB et </w:t>
      </w:r>
      <w:r w:rsidR="00BB3762">
        <w:rPr>
          <w:rFonts w:ascii="Arial Narrow" w:hAnsi="Arial Narrow" w:cs="Arial"/>
          <w:sz w:val="24"/>
          <w:szCs w:val="24"/>
        </w:rPr>
        <w:t xml:space="preserve">sur </w:t>
      </w:r>
      <w:r>
        <w:rPr>
          <w:rFonts w:ascii="Arial Narrow" w:hAnsi="Arial Narrow" w:cs="Arial"/>
          <w:sz w:val="24"/>
          <w:szCs w:val="24"/>
        </w:rPr>
        <w:t>l’ENT.</w:t>
      </w:r>
    </w:p>
    <w:p w:rsidR="00280239" w:rsidRDefault="00C36518">
      <w:pPr>
        <w:spacing w:after="0" w:line="240" w:lineRule="auto"/>
        <w:jc w:val="both"/>
        <w:rPr>
          <w:rFonts w:ascii="Arial Narrow" w:hAnsi="Arial Narrow" w:cs="Times New Roman"/>
          <w:b/>
          <w:bCs/>
          <w:sz w:val="24"/>
          <w:szCs w:val="24"/>
        </w:rPr>
      </w:pPr>
      <w:r>
        <w:rPr>
          <w:rFonts w:ascii="Arial Narrow" w:hAnsi="Arial Narrow" w:cs="Times New Roman"/>
          <w:b/>
          <w:bCs/>
          <w:sz w:val="24"/>
          <w:szCs w:val="24"/>
        </w:rPr>
        <w:t>Tout utilisateur des Ressources Informatique de l’USTHB, est implicitement engag</w:t>
      </w:r>
      <w:r>
        <w:rPr>
          <w:rFonts w:ascii="Arial Narrow" w:hAnsi="Arial Narrow" w:cs="Arial"/>
          <w:b/>
          <w:bCs/>
          <w:sz w:val="24"/>
          <w:szCs w:val="24"/>
        </w:rPr>
        <w:t>é</w:t>
      </w:r>
      <w:r>
        <w:rPr>
          <w:rFonts w:ascii="Arial Narrow" w:hAnsi="Arial Narrow" w:cs="Times New Roman"/>
          <w:b/>
          <w:bCs/>
          <w:sz w:val="24"/>
          <w:szCs w:val="24"/>
        </w:rPr>
        <w:t xml:space="preserve"> à respecter les dispositions qui y sont inscrites. </w:t>
      </w:r>
    </w:p>
    <w:sectPr w:rsidR="00280239" w:rsidSect="005F64C5">
      <w:footerReference w:type="default" r:id="rId10"/>
      <w:footerReference w:type="first" r:id="rId11"/>
      <w:pgSz w:w="11906" w:h="16838"/>
      <w:pgMar w:top="851" w:right="1134" w:bottom="766" w:left="1134" w:header="0" w:footer="709" w:gutter="0"/>
      <w:cols w:space="720"/>
      <w:formProt w:val="0"/>
      <w:titlePg/>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75A" w:rsidRDefault="00CC375A">
      <w:pPr>
        <w:spacing w:after="0" w:line="240" w:lineRule="auto"/>
      </w:pPr>
      <w:r>
        <w:separator/>
      </w:r>
    </w:p>
  </w:endnote>
  <w:endnote w:type="continuationSeparator" w:id="1">
    <w:p w:rsidR="00CC375A" w:rsidRDefault="00CC37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Univers-Condensed">
    <w:panose1 w:val="00000000000000000000"/>
    <w:charset w:val="00"/>
    <w:family w:val="roman"/>
    <w:notTrueType/>
    <w:pitch w:val="default"/>
    <w:sig w:usb0="00000000" w:usb1="00000000" w:usb2="00000000" w:usb3="00000000" w:csb0="00000000" w:csb1="00000000"/>
  </w:font>
  <w:font w:name="NimbusSansL-Regu">
    <w:panose1 w:val="00000000000000000000"/>
    <w:charset w:val="00"/>
    <w:family w:val="roman"/>
    <w:notTrueType/>
    <w:pitch w:val="default"/>
    <w:sig w:usb0="00000000" w:usb1="00000000" w:usb2="00000000" w:usb3="00000000" w:csb0="00000000" w:csb1="00000000"/>
  </w:font>
  <w:font w:name="ArialNarrow-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18" w:rsidRDefault="005F64C5">
    <w:pPr>
      <w:pStyle w:val="Pieddepage"/>
      <w:jc w:val="right"/>
    </w:pPr>
    <w:r>
      <w:fldChar w:fldCharType="begin"/>
    </w:r>
    <w:r w:rsidR="00C36518">
      <w:instrText>PAGE</w:instrText>
    </w:r>
    <w:r>
      <w:fldChar w:fldCharType="separate"/>
    </w:r>
    <w:r w:rsidR="0087239D">
      <w:rPr>
        <w:noProof/>
      </w:rPr>
      <w:t>7</w:t>
    </w:r>
    <w:r>
      <w:fldChar w:fldCharType="end"/>
    </w:r>
  </w:p>
  <w:p w:rsidR="00C36518" w:rsidRDefault="00C3651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6518" w:rsidRDefault="00C36518">
    <w:pPr>
      <w:pStyle w:val="Pieddepage"/>
      <w:jc w:val="right"/>
    </w:pPr>
  </w:p>
  <w:p w:rsidR="00C36518" w:rsidRDefault="00C3651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75A" w:rsidRDefault="00CC375A">
      <w:pPr>
        <w:spacing w:after="0" w:line="240" w:lineRule="auto"/>
      </w:pPr>
      <w:r>
        <w:separator/>
      </w:r>
    </w:p>
  </w:footnote>
  <w:footnote w:type="continuationSeparator" w:id="1">
    <w:p w:rsidR="00CC375A" w:rsidRDefault="00CC37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1098"/>
    <w:multiLevelType w:val="multilevel"/>
    <w:tmpl w:val="764A890A"/>
    <w:lvl w:ilvl="0">
      <w:start w:val="1"/>
      <w:numFmt w:val="decimal"/>
      <w:lvlText w:val="%1."/>
      <w:lvlJc w:val="left"/>
      <w:pPr>
        <w:ind w:left="644" w:hanging="360"/>
      </w:pPr>
      <w:rPr>
        <w:rFonts w:ascii="Arial Narrow" w:hAnsi="Arial Narrow"/>
        <w:b/>
        <w:i/>
        <w:sz w:val="26"/>
      </w:rPr>
    </w:lvl>
    <w:lvl w:ilvl="1">
      <w:start w:val="2"/>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1">
    <w:nsid w:val="11C85309"/>
    <w:multiLevelType w:val="multilevel"/>
    <w:tmpl w:val="7AE06C8A"/>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2C3411F"/>
    <w:multiLevelType w:val="multilevel"/>
    <w:tmpl w:val="1B5E53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9224457"/>
    <w:multiLevelType w:val="multilevel"/>
    <w:tmpl w:val="03B46456"/>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330506DC"/>
    <w:multiLevelType w:val="multilevel"/>
    <w:tmpl w:val="8ECA73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3C2C21B7"/>
    <w:multiLevelType w:val="multilevel"/>
    <w:tmpl w:val="47FAAC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41B73E60"/>
    <w:multiLevelType w:val="multilevel"/>
    <w:tmpl w:val="509A9178"/>
    <w:lvl w:ilvl="0">
      <w:start w:val="1"/>
      <w:numFmt w:val="bullet"/>
      <w:lvlText w:val=""/>
      <w:lvlJc w:val="left"/>
      <w:pPr>
        <w:ind w:left="1068" w:hanging="360"/>
      </w:pPr>
      <w:rPr>
        <w:rFonts w:ascii="Wingdings" w:hAnsi="Wingdings" w:cs="Wingdings" w:hint="default"/>
      </w:rPr>
    </w:lvl>
    <w:lvl w:ilvl="1">
      <w:start w:val="1"/>
      <w:numFmt w:val="bullet"/>
      <w:lvlText w:val="-"/>
      <w:lvlJc w:val="left"/>
      <w:pPr>
        <w:ind w:left="1788" w:hanging="360"/>
      </w:pPr>
      <w:rPr>
        <w:rFonts w:ascii="Calibri" w:hAnsi="Calibri" w:cs="Times New Roman"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7">
    <w:nsid w:val="42532782"/>
    <w:multiLevelType w:val="multilevel"/>
    <w:tmpl w:val="B13274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45DC5EF4"/>
    <w:multiLevelType w:val="multilevel"/>
    <w:tmpl w:val="ED764C1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7ED0E18"/>
    <w:multiLevelType w:val="multilevel"/>
    <w:tmpl w:val="A94C562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E49190B"/>
    <w:multiLevelType w:val="multilevel"/>
    <w:tmpl w:val="D55229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8127222"/>
    <w:multiLevelType w:val="multilevel"/>
    <w:tmpl w:val="996E8716"/>
    <w:lvl w:ilvl="0">
      <w:start w:val="5"/>
      <w:numFmt w:val="decimal"/>
      <w:lvlText w:val="%1"/>
      <w:lvlJc w:val="left"/>
      <w:pPr>
        <w:ind w:left="480" w:hanging="480"/>
      </w:pPr>
    </w:lvl>
    <w:lvl w:ilvl="1">
      <w:start w:val="1"/>
      <w:numFmt w:val="decimal"/>
      <w:lvlText w:val="%1.%2"/>
      <w:lvlJc w:val="left"/>
      <w:pPr>
        <w:ind w:left="984" w:hanging="480"/>
      </w:pPr>
    </w:lvl>
    <w:lvl w:ilvl="2">
      <w:start w:val="4"/>
      <w:numFmt w:val="decimal"/>
      <w:lvlText w:val="%1.%2.%3"/>
      <w:lvlJc w:val="left"/>
      <w:pPr>
        <w:ind w:left="1728" w:hanging="720"/>
      </w:pPr>
    </w:lvl>
    <w:lvl w:ilvl="3">
      <w:start w:val="1"/>
      <w:numFmt w:val="decimal"/>
      <w:lvlText w:val="%1.%2.%3.%4"/>
      <w:lvlJc w:val="left"/>
      <w:pPr>
        <w:ind w:left="2232" w:hanging="720"/>
      </w:pPr>
    </w:lvl>
    <w:lvl w:ilvl="4">
      <w:start w:val="1"/>
      <w:numFmt w:val="decimal"/>
      <w:lvlText w:val="%1.%2.%3.%4.%5"/>
      <w:lvlJc w:val="left"/>
      <w:pPr>
        <w:ind w:left="3096" w:hanging="1080"/>
      </w:pPr>
    </w:lvl>
    <w:lvl w:ilvl="5">
      <w:start w:val="1"/>
      <w:numFmt w:val="decimal"/>
      <w:lvlText w:val="%1.%2.%3.%4.%5.%6"/>
      <w:lvlJc w:val="left"/>
      <w:pPr>
        <w:ind w:left="3600" w:hanging="1080"/>
      </w:pPr>
    </w:lvl>
    <w:lvl w:ilvl="6">
      <w:start w:val="1"/>
      <w:numFmt w:val="decimal"/>
      <w:lvlText w:val="%1.%2.%3.%4.%5.%6.%7"/>
      <w:lvlJc w:val="left"/>
      <w:pPr>
        <w:ind w:left="4464" w:hanging="1440"/>
      </w:pPr>
    </w:lvl>
    <w:lvl w:ilvl="7">
      <w:start w:val="1"/>
      <w:numFmt w:val="decimal"/>
      <w:lvlText w:val="%1.%2.%3.%4.%5.%6.%7.%8"/>
      <w:lvlJc w:val="left"/>
      <w:pPr>
        <w:ind w:left="4968" w:hanging="1440"/>
      </w:pPr>
    </w:lvl>
    <w:lvl w:ilvl="8">
      <w:start w:val="1"/>
      <w:numFmt w:val="decimal"/>
      <w:lvlText w:val="%1.%2.%3.%4.%5.%6.%7.%8.%9"/>
      <w:lvlJc w:val="left"/>
      <w:pPr>
        <w:ind w:left="5832" w:hanging="1800"/>
      </w:pPr>
    </w:lvl>
  </w:abstractNum>
  <w:abstractNum w:abstractNumId="12">
    <w:nsid w:val="59B41B3A"/>
    <w:multiLevelType w:val="multilevel"/>
    <w:tmpl w:val="5DD053E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775534E"/>
    <w:multiLevelType w:val="multilevel"/>
    <w:tmpl w:val="30209A04"/>
    <w:lvl w:ilvl="0">
      <w:start w:val="1"/>
      <w:numFmt w:val="decimal"/>
      <w:lvlText w:val="%1."/>
      <w:lvlJc w:val="left"/>
      <w:pPr>
        <w:ind w:left="720" w:hanging="360"/>
      </w:pPr>
      <w:rPr>
        <w:rFonts w:ascii="Arial Narrow" w:hAnsi="Arial Narrow"/>
        <w:i/>
        <w:sz w:val="26"/>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nsid w:val="69BE5F58"/>
    <w:multiLevelType w:val="multilevel"/>
    <w:tmpl w:val="D946CE46"/>
    <w:lvl w:ilvl="0">
      <w:start w:val="5"/>
      <w:numFmt w:val="decimal"/>
      <w:lvlText w:val="%1"/>
      <w:lvlJc w:val="left"/>
      <w:pPr>
        <w:ind w:left="360" w:hanging="360"/>
      </w:pPr>
    </w:lvl>
    <w:lvl w:ilvl="1">
      <w:start w:val="3"/>
      <w:numFmt w:val="decimal"/>
      <w:lvlText w:val="%1.%2"/>
      <w:lvlJc w:val="left"/>
      <w:pPr>
        <w:ind w:left="1005" w:hanging="360"/>
      </w:pPr>
    </w:lvl>
    <w:lvl w:ilvl="2">
      <w:start w:val="1"/>
      <w:numFmt w:val="decimal"/>
      <w:lvlText w:val="%1.%2.%3"/>
      <w:lvlJc w:val="left"/>
      <w:pPr>
        <w:ind w:left="2010" w:hanging="720"/>
      </w:pPr>
    </w:lvl>
    <w:lvl w:ilvl="3">
      <w:start w:val="1"/>
      <w:numFmt w:val="decimal"/>
      <w:lvlText w:val="%1.%2.%3.%4"/>
      <w:lvlJc w:val="left"/>
      <w:pPr>
        <w:ind w:left="2655" w:hanging="720"/>
      </w:pPr>
    </w:lvl>
    <w:lvl w:ilvl="4">
      <w:start w:val="1"/>
      <w:numFmt w:val="decimal"/>
      <w:lvlText w:val="%1.%2.%3.%4.%5"/>
      <w:lvlJc w:val="left"/>
      <w:pPr>
        <w:ind w:left="3660" w:hanging="1080"/>
      </w:pPr>
    </w:lvl>
    <w:lvl w:ilvl="5">
      <w:start w:val="1"/>
      <w:numFmt w:val="decimal"/>
      <w:lvlText w:val="%1.%2.%3.%4.%5.%6"/>
      <w:lvlJc w:val="left"/>
      <w:pPr>
        <w:ind w:left="4305" w:hanging="1080"/>
      </w:pPr>
    </w:lvl>
    <w:lvl w:ilvl="6">
      <w:start w:val="1"/>
      <w:numFmt w:val="decimal"/>
      <w:lvlText w:val="%1.%2.%3.%4.%5.%6.%7"/>
      <w:lvlJc w:val="left"/>
      <w:pPr>
        <w:ind w:left="5310" w:hanging="1440"/>
      </w:pPr>
    </w:lvl>
    <w:lvl w:ilvl="7">
      <w:start w:val="1"/>
      <w:numFmt w:val="decimal"/>
      <w:lvlText w:val="%1.%2.%3.%4.%5.%6.%7.%8"/>
      <w:lvlJc w:val="left"/>
      <w:pPr>
        <w:ind w:left="5955" w:hanging="1440"/>
      </w:pPr>
    </w:lvl>
    <w:lvl w:ilvl="8">
      <w:start w:val="1"/>
      <w:numFmt w:val="decimal"/>
      <w:lvlText w:val="%1.%2.%3.%4.%5.%6.%7.%8.%9"/>
      <w:lvlJc w:val="left"/>
      <w:pPr>
        <w:ind w:left="6960" w:hanging="1800"/>
      </w:pPr>
    </w:lvl>
  </w:abstractNum>
  <w:abstractNum w:abstractNumId="15">
    <w:nsid w:val="6A410F05"/>
    <w:multiLevelType w:val="multilevel"/>
    <w:tmpl w:val="EE8272E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70676A47"/>
    <w:multiLevelType w:val="multilevel"/>
    <w:tmpl w:val="CB2E39F4"/>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Arial Narrow" w:hAnsi="Arial Narrow"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7CD70FC5"/>
    <w:multiLevelType w:val="multilevel"/>
    <w:tmpl w:val="6A629EA4"/>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nsid w:val="7D741F36"/>
    <w:multiLevelType w:val="multilevel"/>
    <w:tmpl w:val="3CE200D0"/>
    <w:lvl w:ilvl="0">
      <w:start w:val="1"/>
      <w:numFmt w:val="bullet"/>
      <w:lvlText w:val=""/>
      <w:lvlJc w:val="left"/>
      <w:pPr>
        <w:ind w:left="1428" w:hanging="360"/>
      </w:pPr>
      <w:rPr>
        <w:rFonts w:ascii="Wingdings" w:hAnsi="Wingdings" w:cs="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num w:numId="1">
    <w:abstractNumId w:val="18"/>
  </w:num>
  <w:num w:numId="2">
    <w:abstractNumId w:val="6"/>
  </w:num>
  <w:num w:numId="3">
    <w:abstractNumId w:val="1"/>
  </w:num>
  <w:num w:numId="4">
    <w:abstractNumId w:val="8"/>
  </w:num>
  <w:num w:numId="5">
    <w:abstractNumId w:val="13"/>
  </w:num>
  <w:num w:numId="6">
    <w:abstractNumId w:val="17"/>
  </w:num>
  <w:num w:numId="7">
    <w:abstractNumId w:val="5"/>
  </w:num>
  <w:num w:numId="8">
    <w:abstractNumId w:val="2"/>
  </w:num>
  <w:num w:numId="9">
    <w:abstractNumId w:val="11"/>
  </w:num>
  <w:num w:numId="10">
    <w:abstractNumId w:val="14"/>
  </w:num>
  <w:num w:numId="11">
    <w:abstractNumId w:val="0"/>
  </w:num>
  <w:num w:numId="12">
    <w:abstractNumId w:val="16"/>
  </w:num>
  <w:num w:numId="13">
    <w:abstractNumId w:val="9"/>
  </w:num>
  <w:num w:numId="14">
    <w:abstractNumId w:val="4"/>
  </w:num>
  <w:num w:numId="15">
    <w:abstractNumId w:val="3"/>
  </w:num>
  <w:num w:numId="16">
    <w:abstractNumId w:val="15"/>
  </w:num>
  <w:num w:numId="17">
    <w:abstractNumId w:val="12"/>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useFELayout/>
  </w:compat>
  <w:rsids>
    <w:rsidRoot w:val="00280239"/>
    <w:rsid w:val="00153CC2"/>
    <w:rsid w:val="002458A9"/>
    <w:rsid w:val="00272556"/>
    <w:rsid w:val="00280239"/>
    <w:rsid w:val="00425085"/>
    <w:rsid w:val="004E4713"/>
    <w:rsid w:val="005F64C5"/>
    <w:rsid w:val="006E4264"/>
    <w:rsid w:val="007D1AEA"/>
    <w:rsid w:val="0087239D"/>
    <w:rsid w:val="00974BB8"/>
    <w:rsid w:val="009A0C0D"/>
    <w:rsid w:val="009F2749"/>
    <w:rsid w:val="00A3737B"/>
    <w:rsid w:val="00BB3762"/>
    <w:rsid w:val="00C36518"/>
    <w:rsid w:val="00C560D2"/>
    <w:rsid w:val="00C60CF6"/>
    <w:rsid w:val="00CC375A"/>
    <w:rsid w:val="00D523C2"/>
    <w:rsid w:val="00D60402"/>
    <w:rsid w:val="00D664C3"/>
    <w:rsid w:val="00D77A85"/>
    <w:rsid w:val="00D800AB"/>
    <w:rsid w:val="00FB0D0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80"/>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0E5E49"/>
    <w:rPr>
      <w:rFonts w:ascii="Tahoma" w:hAnsi="Tahoma" w:cs="Tahoma"/>
      <w:sz w:val="16"/>
      <w:szCs w:val="16"/>
    </w:rPr>
  </w:style>
  <w:style w:type="character" w:customStyle="1" w:styleId="PieddepageCar">
    <w:name w:val="Pied de page Car"/>
    <w:basedOn w:val="Policepardfaut"/>
    <w:link w:val="Pieddepage"/>
    <w:uiPriority w:val="99"/>
    <w:qFormat/>
    <w:rsid w:val="00580F64"/>
  </w:style>
  <w:style w:type="character" w:customStyle="1" w:styleId="En-tteCar">
    <w:name w:val="En-tête Car"/>
    <w:basedOn w:val="Policepardfaut"/>
    <w:uiPriority w:val="99"/>
    <w:semiHidden/>
    <w:qFormat/>
    <w:rsid w:val="006D262B"/>
  </w:style>
  <w:style w:type="character" w:customStyle="1" w:styleId="3-Titre1-frCar">
    <w:name w:val="3-Titre1-fr Car"/>
    <w:basedOn w:val="Policepardfaut"/>
    <w:qFormat/>
    <w:rsid w:val="00167A40"/>
    <w:rPr>
      <w:rFonts w:ascii="Arial Narrow" w:eastAsiaTheme="minorHAnsi" w:hAnsi="Arial Narrow" w:cstheme="minorHAnsi"/>
      <w:b/>
      <w:bCs/>
      <w:color w:val="00615D"/>
      <w:sz w:val="28"/>
      <w:szCs w:val="28"/>
      <w:lang w:eastAsia="en-US"/>
    </w:rPr>
  </w:style>
  <w:style w:type="character" w:customStyle="1" w:styleId="LienInternet">
    <w:name w:val="Lien Internet"/>
    <w:basedOn w:val="Policepardfaut"/>
    <w:uiPriority w:val="99"/>
    <w:unhideWhenUsed/>
    <w:rsid w:val="004E4C9F"/>
    <w:rPr>
      <w:color w:val="0000FF" w:themeColor="hyperlink"/>
      <w:u w:val="single"/>
    </w:rPr>
  </w:style>
  <w:style w:type="character" w:customStyle="1" w:styleId="ExplorateurdedocumentsCar">
    <w:name w:val="Explorateur de documents Car"/>
    <w:basedOn w:val="Policepardfaut"/>
    <w:link w:val="Explorateurdedocuments"/>
    <w:uiPriority w:val="99"/>
    <w:semiHidden/>
    <w:qFormat/>
    <w:rsid w:val="000956C7"/>
    <w:rPr>
      <w:rFonts w:ascii="Tahoma" w:hAnsi="Tahoma" w:cs="Tahoma"/>
      <w:sz w:val="16"/>
      <w:szCs w:val="16"/>
    </w:rPr>
  </w:style>
  <w:style w:type="character" w:customStyle="1" w:styleId="CitationCar">
    <w:name w:val="Citation Car"/>
    <w:basedOn w:val="Policepardfaut"/>
    <w:link w:val="Citation"/>
    <w:uiPriority w:val="29"/>
    <w:qFormat/>
    <w:rsid w:val="00DB2C22"/>
    <w:rPr>
      <w:rFonts w:eastAsiaTheme="minorHAnsi"/>
      <w:i/>
      <w:iCs/>
      <w:color w:val="000000" w:themeColor="text1"/>
      <w:lang w:eastAsia="en-US"/>
    </w:rPr>
  </w:style>
  <w:style w:type="character" w:customStyle="1" w:styleId="st1">
    <w:name w:val="st1"/>
    <w:basedOn w:val="Policepardfaut"/>
    <w:qFormat/>
    <w:rsid w:val="00AF029B"/>
  </w:style>
  <w:style w:type="character" w:styleId="lev">
    <w:name w:val="Strong"/>
    <w:basedOn w:val="Policepardfaut"/>
    <w:uiPriority w:val="22"/>
    <w:qFormat/>
    <w:rsid w:val="00AF029B"/>
    <w:rPr>
      <w:b/>
      <w:bCs/>
    </w:rPr>
  </w:style>
  <w:style w:type="character" w:customStyle="1" w:styleId="ListLabel1">
    <w:name w:val="ListLabel 1"/>
    <w:qFormat/>
    <w:rsid w:val="005F64C5"/>
    <w:rPr>
      <w:rFonts w:cs="Calibri"/>
    </w:rPr>
  </w:style>
  <w:style w:type="character" w:customStyle="1" w:styleId="ListLabel2">
    <w:name w:val="ListLabel 2"/>
    <w:qFormat/>
    <w:rsid w:val="005F64C5"/>
    <w:rPr>
      <w:rFonts w:cs="Courier New"/>
    </w:rPr>
  </w:style>
  <w:style w:type="character" w:customStyle="1" w:styleId="ListLabel3">
    <w:name w:val="ListLabel 3"/>
    <w:qFormat/>
    <w:rsid w:val="005F64C5"/>
    <w:rPr>
      <w:rFonts w:cs="Courier New"/>
    </w:rPr>
  </w:style>
  <w:style w:type="character" w:customStyle="1" w:styleId="ListLabel4">
    <w:name w:val="ListLabel 4"/>
    <w:qFormat/>
    <w:rsid w:val="005F64C5"/>
    <w:rPr>
      <w:rFonts w:cs="Courier New"/>
    </w:rPr>
  </w:style>
  <w:style w:type="character" w:customStyle="1" w:styleId="ListLabel5">
    <w:name w:val="ListLabel 5"/>
    <w:qFormat/>
    <w:rsid w:val="005F64C5"/>
    <w:rPr>
      <w:rFonts w:cs="Courier New"/>
    </w:rPr>
  </w:style>
  <w:style w:type="character" w:customStyle="1" w:styleId="ListLabel6">
    <w:name w:val="ListLabel 6"/>
    <w:qFormat/>
    <w:rsid w:val="005F64C5"/>
    <w:rPr>
      <w:rFonts w:cs="Courier New"/>
    </w:rPr>
  </w:style>
  <w:style w:type="character" w:customStyle="1" w:styleId="ListLabel7">
    <w:name w:val="ListLabel 7"/>
    <w:qFormat/>
    <w:rsid w:val="005F64C5"/>
    <w:rPr>
      <w:rFonts w:cs="Courier New"/>
    </w:rPr>
  </w:style>
  <w:style w:type="character" w:customStyle="1" w:styleId="ListLabel8">
    <w:name w:val="ListLabel 8"/>
    <w:qFormat/>
    <w:rsid w:val="005F64C5"/>
    <w:rPr>
      <w:rFonts w:cs="Courier New"/>
    </w:rPr>
  </w:style>
  <w:style w:type="character" w:customStyle="1" w:styleId="ListLabel9">
    <w:name w:val="ListLabel 9"/>
    <w:qFormat/>
    <w:rsid w:val="005F64C5"/>
    <w:rPr>
      <w:rFonts w:cs="Courier New"/>
    </w:rPr>
  </w:style>
  <w:style w:type="character" w:customStyle="1" w:styleId="ListLabel10">
    <w:name w:val="ListLabel 10"/>
    <w:qFormat/>
    <w:rsid w:val="005F64C5"/>
    <w:rPr>
      <w:rFonts w:cs="Courier New"/>
    </w:rPr>
  </w:style>
  <w:style w:type="character" w:customStyle="1" w:styleId="ListLabel11">
    <w:name w:val="ListLabel 11"/>
    <w:qFormat/>
    <w:rsid w:val="005F64C5"/>
    <w:rPr>
      <w:rFonts w:cs="Courier New"/>
    </w:rPr>
  </w:style>
  <w:style w:type="character" w:customStyle="1" w:styleId="ListLabel12">
    <w:name w:val="ListLabel 12"/>
    <w:qFormat/>
    <w:rsid w:val="005F64C5"/>
    <w:rPr>
      <w:rFonts w:cs="Courier New"/>
    </w:rPr>
  </w:style>
  <w:style w:type="character" w:customStyle="1" w:styleId="ListLabel13">
    <w:name w:val="ListLabel 13"/>
    <w:qFormat/>
    <w:rsid w:val="005F64C5"/>
    <w:rPr>
      <w:rFonts w:cs="Courier New"/>
    </w:rPr>
  </w:style>
  <w:style w:type="character" w:customStyle="1" w:styleId="ListLabel14">
    <w:name w:val="ListLabel 14"/>
    <w:qFormat/>
    <w:rsid w:val="005F64C5"/>
    <w:rPr>
      <w:rFonts w:cs="Courier New"/>
    </w:rPr>
  </w:style>
  <w:style w:type="character" w:customStyle="1" w:styleId="ListLabel15">
    <w:name w:val="ListLabel 15"/>
    <w:qFormat/>
    <w:rsid w:val="005F64C5"/>
    <w:rPr>
      <w:rFonts w:cs="Courier New"/>
    </w:rPr>
  </w:style>
  <w:style w:type="character" w:customStyle="1" w:styleId="ListLabel16">
    <w:name w:val="ListLabel 16"/>
    <w:qFormat/>
    <w:rsid w:val="005F64C5"/>
    <w:rPr>
      <w:rFonts w:cs="Courier New"/>
    </w:rPr>
  </w:style>
  <w:style w:type="character" w:customStyle="1" w:styleId="ListLabel17">
    <w:name w:val="ListLabel 17"/>
    <w:qFormat/>
    <w:rsid w:val="005F64C5"/>
    <w:rPr>
      <w:rFonts w:cs="Courier New"/>
    </w:rPr>
  </w:style>
  <w:style w:type="character" w:customStyle="1" w:styleId="ListLabel18">
    <w:name w:val="ListLabel 18"/>
    <w:qFormat/>
    <w:rsid w:val="005F64C5"/>
    <w:rPr>
      <w:rFonts w:cs="Courier New"/>
    </w:rPr>
  </w:style>
  <w:style w:type="character" w:customStyle="1" w:styleId="ListLabel19">
    <w:name w:val="ListLabel 19"/>
    <w:qFormat/>
    <w:rsid w:val="005F64C5"/>
    <w:rPr>
      <w:rFonts w:cs="Courier New"/>
    </w:rPr>
  </w:style>
  <w:style w:type="character" w:customStyle="1" w:styleId="ListLabel20">
    <w:name w:val="ListLabel 20"/>
    <w:qFormat/>
    <w:rsid w:val="005F64C5"/>
    <w:rPr>
      <w:rFonts w:cs="Courier New"/>
    </w:rPr>
  </w:style>
  <w:style w:type="character" w:customStyle="1" w:styleId="ListLabel21">
    <w:name w:val="ListLabel 21"/>
    <w:qFormat/>
    <w:rsid w:val="005F64C5"/>
    <w:rPr>
      <w:rFonts w:cs="Courier New"/>
    </w:rPr>
  </w:style>
  <w:style w:type="character" w:customStyle="1" w:styleId="ListLabel22">
    <w:name w:val="ListLabel 22"/>
    <w:qFormat/>
    <w:rsid w:val="005F64C5"/>
    <w:rPr>
      <w:rFonts w:cs="Courier New"/>
    </w:rPr>
  </w:style>
  <w:style w:type="character" w:customStyle="1" w:styleId="ListLabel23">
    <w:name w:val="ListLabel 23"/>
    <w:qFormat/>
    <w:rsid w:val="005F64C5"/>
    <w:rPr>
      <w:rFonts w:cs="Courier New"/>
    </w:rPr>
  </w:style>
  <w:style w:type="character" w:customStyle="1" w:styleId="ListLabel24">
    <w:name w:val="ListLabel 24"/>
    <w:qFormat/>
    <w:rsid w:val="005F64C5"/>
    <w:rPr>
      <w:rFonts w:cs="Courier New"/>
    </w:rPr>
  </w:style>
  <w:style w:type="character" w:customStyle="1" w:styleId="ListLabel25">
    <w:name w:val="ListLabel 25"/>
    <w:qFormat/>
    <w:rsid w:val="005F64C5"/>
    <w:rPr>
      <w:rFonts w:cs="Courier New"/>
    </w:rPr>
  </w:style>
  <w:style w:type="character" w:customStyle="1" w:styleId="ListLabel26">
    <w:name w:val="ListLabel 26"/>
    <w:qFormat/>
    <w:rsid w:val="005F64C5"/>
    <w:rPr>
      <w:rFonts w:eastAsia="Calibri" w:cs="Arial"/>
    </w:rPr>
  </w:style>
  <w:style w:type="character" w:customStyle="1" w:styleId="ListLabel27">
    <w:name w:val="ListLabel 27"/>
    <w:qFormat/>
    <w:rsid w:val="005F64C5"/>
    <w:rPr>
      <w:rFonts w:cs="Courier New"/>
    </w:rPr>
  </w:style>
  <w:style w:type="character" w:customStyle="1" w:styleId="ListLabel28">
    <w:name w:val="ListLabel 28"/>
    <w:qFormat/>
    <w:rsid w:val="005F64C5"/>
    <w:rPr>
      <w:rFonts w:cs="Courier New"/>
    </w:rPr>
  </w:style>
  <w:style w:type="character" w:customStyle="1" w:styleId="ListLabel29">
    <w:name w:val="ListLabel 29"/>
    <w:qFormat/>
    <w:rsid w:val="005F64C5"/>
    <w:rPr>
      <w:rFonts w:cs="Courier New"/>
    </w:rPr>
  </w:style>
  <w:style w:type="character" w:customStyle="1" w:styleId="ListLabel30">
    <w:name w:val="ListLabel 30"/>
    <w:qFormat/>
    <w:rsid w:val="005F64C5"/>
    <w:rPr>
      <w:rFonts w:cs="Courier New"/>
    </w:rPr>
  </w:style>
  <w:style w:type="character" w:customStyle="1" w:styleId="ListLabel31">
    <w:name w:val="ListLabel 31"/>
    <w:qFormat/>
    <w:rsid w:val="005F64C5"/>
    <w:rPr>
      <w:rFonts w:cs="Courier New"/>
    </w:rPr>
  </w:style>
  <w:style w:type="character" w:customStyle="1" w:styleId="ListLabel32">
    <w:name w:val="ListLabel 32"/>
    <w:qFormat/>
    <w:rsid w:val="005F64C5"/>
    <w:rPr>
      <w:rFonts w:cs="Courier New"/>
    </w:rPr>
  </w:style>
  <w:style w:type="character" w:customStyle="1" w:styleId="ListLabel33">
    <w:name w:val="ListLabel 33"/>
    <w:qFormat/>
    <w:rsid w:val="005F64C5"/>
    <w:rPr>
      <w:rFonts w:cs="Courier New"/>
    </w:rPr>
  </w:style>
  <w:style w:type="character" w:customStyle="1" w:styleId="ListLabel34">
    <w:name w:val="ListLabel 34"/>
    <w:qFormat/>
    <w:rsid w:val="005F64C5"/>
    <w:rPr>
      <w:rFonts w:cs="Courier New"/>
    </w:rPr>
  </w:style>
  <w:style w:type="character" w:customStyle="1" w:styleId="ListLabel35">
    <w:name w:val="ListLabel 35"/>
    <w:qFormat/>
    <w:rsid w:val="005F64C5"/>
    <w:rPr>
      <w:rFonts w:cs="Courier New"/>
    </w:rPr>
  </w:style>
  <w:style w:type="character" w:customStyle="1" w:styleId="ListLabel36">
    <w:name w:val="ListLabel 36"/>
    <w:qFormat/>
    <w:rsid w:val="005F64C5"/>
    <w:rPr>
      <w:rFonts w:cs="Courier New"/>
    </w:rPr>
  </w:style>
  <w:style w:type="character" w:customStyle="1" w:styleId="ListLabel37">
    <w:name w:val="ListLabel 37"/>
    <w:qFormat/>
    <w:rsid w:val="005F64C5"/>
    <w:rPr>
      <w:rFonts w:cs="Courier New"/>
    </w:rPr>
  </w:style>
  <w:style w:type="character" w:customStyle="1" w:styleId="ListLabel38">
    <w:name w:val="ListLabel 38"/>
    <w:qFormat/>
    <w:rsid w:val="005F64C5"/>
    <w:rPr>
      <w:rFonts w:cs="Courier New"/>
    </w:rPr>
  </w:style>
  <w:style w:type="character" w:customStyle="1" w:styleId="ListLabel39">
    <w:name w:val="ListLabel 39"/>
    <w:qFormat/>
    <w:rsid w:val="005F64C5"/>
    <w:rPr>
      <w:rFonts w:cs="Courier New"/>
    </w:rPr>
  </w:style>
  <w:style w:type="character" w:customStyle="1" w:styleId="ListLabel40">
    <w:name w:val="ListLabel 40"/>
    <w:qFormat/>
    <w:rsid w:val="005F64C5"/>
    <w:rPr>
      <w:rFonts w:cs="Courier New"/>
    </w:rPr>
  </w:style>
  <w:style w:type="character" w:customStyle="1" w:styleId="ListLabel41">
    <w:name w:val="ListLabel 41"/>
    <w:qFormat/>
    <w:rsid w:val="005F64C5"/>
    <w:rPr>
      <w:rFonts w:cs="Courier New"/>
    </w:rPr>
  </w:style>
  <w:style w:type="character" w:customStyle="1" w:styleId="ListLabel42">
    <w:name w:val="ListLabel 42"/>
    <w:qFormat/>
    <w:rsid w:val="005F64C5"/>
    <w:rPr>
      <w:rFonts w:eastAsia="Calibri" w:cs="Times New Roman"/>
    </w:rPr>
  </w:style>
  <w:style w:type="character" w:customStyle="1" w:styleId="ListLabel43">
    <w:name w:val="ListLabel 43"/>
    <w:qFormat/>
    <w:rsid w:val="005F64C5"/>
    <w:rPr>
      <w:rFonts w:cs="Courier New"/>
    </w:rPr>
  </w:style>
  <w:style w:type="character" w:customStyle="1" w:styleId="ListLabel44">
    <w:name w:val="ListLabel 44"/>
    <w:qFormat/>
    <w:rsid w:val="005F64C5"/>
    <w:rPr>
      <w:rFonts w:cs="Courier New"/>
    </w:rPr>
  </w:style>
  <w:style w:type="character" w:customStyle="1" w:styleId="ListLabel45">
    <w:name w:val="ListLabel 45"/>
    <w:qFormat/>
    <w:rsid w:val="005F64C5"/>
    <w:rPr>
      <w:rFonts w:cs="Courier New"/>
    </w:rPr>
  </w:style>
  <w:style w:type="character" w:customStyle="1" w:styleId="ListLabel46">
    <w:name w:val="ListLabel 46"/>
    <w:qFormat/>
    <w:rsid w:val="005F64C5"/>
    <w:rPr>
      <w:rFonts w:cs="Courier New"/>
    </w:rPr>
  </w:style>
  <w:style w:type="character" w:customStyle="1" w:styleId="ListLabel47">
    <w:name w:val="ListLabel 47"/>
    <w:qFormat/>
    <w:rsid w:val="005F64C5"/>
    <w:rPr>
      <w:rFonts w:cs="Courier New"/>
    </w:rPr>
  </w:style>
  <w:style w:type="character" w:customStyle="1" w:styleId="ListLabel48">
    <w:name w:val="ListLabel 48"/>
    <w:qFormat/>
    <w:rsid w:val="005F64C5"/>
    <w:rPr>
      <w:rFonts w:cs="Courier New"/>
    </w:rPr>
  </w:style>
  <w:style w:type="character" w:customStyle="1" w:styleId="ListLabel49">
    <w:name w:val="ListLabel 49"/>
    <w:qFormat/>
    <w:rsid w:val="005F64C5"/>
    <w:rPr>
      <w:rFonts w:cs="Courier New"/>
    </w:rPr>
  </w:style>
  <w:style w:type="character" w:customStyle="1" w:styleId="ListLabel50">
    <w:name w:val="ListLabel 50"/>
    <w:qFormat/>
    <w:rsid w:val="005F64C5"/>
    <w:rPr>
      <w:rFonts w:ascii="Arial Narrow" w:hAnsi="Arial Narrow"/>
      <w:i/>
      <w:sz w:val="26"/>
    </w:rPr>
  </w:style>
  <w:style w:type="character" w:customStyle="1" w:styleId="ListLabel51">
    <w:name w:val="ListLabel 51"/>
    <w:qFormat/>
    <w:rsid w:val="005F64C5"/>
    <w:rPr>
      <w:i/>
    </w:rPr>
  </w:style>
  <w:style w:type="character" w:customStyle="1" w:styleId="ListLabel52">
    <w:name w:val="ListLabel 52"/>
    <w:qFormat/>
    <w:rsid w:val="005F64C5"/>
    <w:rPr>
      <w:rFonts w:cs="Courier New"/>
    </w:rPr>
  </w:style>
  <w:style w:type="character" w:customStyle="1" w:styleId="ListLabel53">
    <w:name w:val="ListLabel 53"/>
    <w:qFormat/>
    <w:rsid w:val="005F64C5"/>
    <w:rPr>
      <w:rFonts w:cs="Courier New"/>
    </w:rPr>
  </w:style>
  <w:style w:type="character" w:customStyle="1" w:styleId="ListLabel54">
    <w:name w:val="ListLabel 54"/>
    <w:qFormat/>
    <w:rsid w:val="005F64C5"/>
    <w:rPr>
      <w:rFonts w:cs="Courier New"/>
    </w:rPr>
  </w:style>
  <w:style w:type="character" w:customStyle="1" w:styleId="ListLabel55">
    <w:name w:val="ListLabel 55"/>
    <w:qFormat/>
    <w:rsid w:val="005F64C5"/>
    <w:rPr>
      <w:rFonts w:cs="Courier New"/>
    </w:rPr>
  </w:style>
  <w:style w:type="character" w:customStyle="1" w:styleId="ListLabel56">
    <w:name w:val="ListLabel 56"/>
    <w:qFormat/>
    <w:rsid w:val="005F64C5"/>
    <w:rPr>
      <w:rFonts w:cs="Courier New"/>
    </w:rPr>
  </w:style>
  <w:style w:type="character" w:customStyle="1" w:styleId="ListLabel57">
    <w:name w:val="ListLabel 57"/>
    <w:qFormat/>
    <w:rsid w:val="005F64C5"/>
    <w:rPr>
      <w:rFonts w:cs="Courier New"/>
    </w:rPr>
  </w:style>
  <w:style w:type="character" w:customStyle="1" w:styleId="ListLabel58">
    <w:name w:val="ListLabel 58"/>
    <w:qFormat/>
    <w:rsid w:val="005F64C5"/>
    <w:rPr>
      <w:rFonts w:cs="Courier New"/>
    </w:rPr>
  </w:style>
  <w:style w:type="character" w:customStyle="1" w:styleId="ListLabel59">
    <w:name w:val="ListLabel 59"/>
    <w:qFormat/>
    <w:rsid w:val="005F64C5"/>
    <w:rPr>
      <w:rFonts w:cs="Courier New"/>
    </w:rPr>
  </w:style>
  <w:style w:type="character" w:customStyle="1" w:styleId="ListLabel60">
    <w:name w:val="ListLabel 60"/>
    <w:qFormat/>
    <w:rsid w:val="005F64C5"/>
    <w:rPr>
      <w:rFonts w:cs="Courier New"/>
    </w:rPr>
  </w:style>
  <w:style w:type="character" w:customStyle="1" w:styleId="ListLabel61">
    <w:name w:val="ListLabel 61"/>
    <w:qFormat/>
    <w:rsid w:val="005F64C5"/>
    <w:rPr>
      <w:rFonts w:cs="Courier New"/>
    </w:rPr>
  </w:style>
  <w:style w:type="character" w:customStyle="1" w:styleId="ListLabel62">
    <w:name w:val="ListLabel 62"/>
    <w:qFormat/>
    <w:rsid w:val="005F64C5"/>
    <w:rPr>
      <w:rFonts w:cs="Courier New"/>
    </w:rPr>
  </w:style>
  <w:style w:type="character" w:customStyle="1" w:styleId="ListLabel63">
    <w:name w:val="ListLabel 63"/>
    <w:qFormat/>
    <w:rsid w:val="005F64C5"/>
    <w:rPr>
      <w:rFonts w:cs="Courier New"/>
    </w:rPr>
  </w:style>
  <w:style w:type="character" w:customStyle="1" w:styleId="ListLabel64">
    <w:name w:val="ListLabel 64"/>
    <w:qFormat/>
    <w:rsid w:val="005F64C5"/>
    <w:rPr>
      <w:rFonts w:ascii="Arial Narrow" w:hAnsi="Arial Narrow" w:cs="Courier New"/>
    </w:rPr>
  </w:style>
  <w:style w:type="character" w:customStyle="1" w:styleId="ListLabel65">
    <w:name w:val="ListLabel 65"/>
    <w:qFormat/>
    <w:rsid w:val="005F64C5"/>
    <w:rPr>
      <w:rFonts w:cs="Courier New"/>
    </w:rPr>
  </w:style>
  <w:style w:type="character" w:customStyle="1" w:styleId="ListLabel66">
    <w:name w:val="ListLabel 66"/>
    <w:qFormat/>
    <w:rsid w:val="005F64C5"/>
    <w:rPr>
      <w:rFonts w:cs="Courier New"/>
    </w:rPr>
  </w:style>
  <w:style w:type="character" w:customStyle="1" w:styleId="ListLabel67">
    <w:name w:val="ListLabel 67"/>
    <w:qFormat/>
    <w:rsid w:val="005F64C5"/>
    <w:rPr>
      <w:rFonts w:cs="Courier New"/>
    </w:rPr>
  </w:style>
  <w:style w:type="character" w:customStyle="1" w:styleId="ListLabel68">
    <w:name w:val="ListLabel 68"/>
    <w:qFormat/>
    <w:rsid w:val="005F64C5"/>
    <w:rPr>
      <w:rFonts w:cs="Courier New"/>
    </w:rPr>
  </w:style>
  <w:style w:type="character" w:customStyle="1" w:styleId="ListLabel69">
    <w:name w:val="ListLabel 69"/>
    <w:qFormat/>
    <w:rsid w:val="005F64C5"/>
    <w:rPr>
      <w:rFonts w:cs="Courier New"/>
    </w:rPr>
  </w:style>
  <w:style w:type="character" w:customStyle="1" w:styleId="ListLabel70">
    <w:name w:val="ListLabel 70"/>
    <w:qFormat/>
    <w:rsid w:val="005F64C5"/>
    <w:rPr>
      <w:rFonts w:ascii="Arial Narrow" w:hAnsi="Arial Narrow"/>
      <w:b/>
      <w:i/>
      <w:sz w:val="26"/>
    </w:rPr>
  </w:style>
  <w:style w:type="character" w:customStyle="1" w:styleId="ListLabel71">
    <w:name w:val="ListLabel 71"/>
    <w:qFormat/>
    <w:rsid w:val="005F64C5"/>
    <w:rPr>
      <w:rFonts w:cs="Arial"/>
    </w:rPr>
  </w:style>
  <w:style w:type="character" w:customStyle="1" w:styleId="ListLabel72">
    <w:name w:val="ListLabel 72"/>
    <w:qFormat/>
    <w:rsid w:val="005F64C5"/>
    <w:rPr>
      <w:rFonts w:cs="Courier New"/>
    </w:rPr>
  </w:style>
  <w:style w:type="character" w:customStyle="1" w:styleId="ListLabel73">
    <w:name w:val="ListLabel 73"/>
    <w:qFormat/>
    <w:rsid w:val="005F64C5"/>
    <w:rPr>
      <w:rFonts w:cs="Courier New"/>
    </w:rPr>
  </w:style>
  <w:style w:type="character" w:customStyle="1" w:styleId="ListLabel74">
    <w:name w:val="ListLabel 74"/>
    <w:qFormat/>
    <w:rsid w:val="005F64C5"/>
    <w:rPr>
      <w:rFonts w:cs="Courier New"/>
    </w:rPr>
  </w:style>
  <w:style w:type="character" w:customStyle="1" w:styleId="ListLabel75">
    <w:name w:val="ListLabel 75"/>
    <w:qFormat/>
    <w:rsid w:val="005F64C5"/>
    <w:rPr>
      <w:rFonts w:cs="Courier New"/>
    </w:rPr>
  </w:style>
  <w:style w:type="character" w:customStyle="1" w:styleId="ListLabel76">
    <w:name w:val="ListLabel 76"/>
    <w:qFormat/>
    <w:rsid w:val="005F64C5"/>
    <w:rPr>
      <w:rFonts w:cs="Courier New"/>
    </w:rPr>
  </w:style>
  <w:style w:type="character" w:customStyle="1" w:styleId="ListLabel77">
    <w:name w:val="ListLabel 77"/>
    <w:qFormat/>
    <w:rsid w:val="005F64C5"/>
    <w:rPr>
      <w:rFonts w:eastAsia="Calibri" w:cs="Arial"/>
    </w:rPr>
  </w:style>
  <w:style w:type="character" w:customStyle="1" w:styleId="ListLabel78">
    <w:name w:val="ListLabel 78"/>
    <w:qFormat/>
    <w:rsid w:val="005F64C5"/>
    <w:rPr>
      <w:rFonts w:cs="Courier New"/>
    </w:rPr>
  </w:style>
  <w:style w:type="character" w:customStyle="1" w:styleId="ListLabel79">
    <w:name w:val="ListLabel 79"/>
    <w:qFormat/>
    <w:rsid w:val="005F64C5"/>
    <w:rPr>
      <w:rFonts w:cs="Courier New"/>
    </w:rPr>
  </w:style>
  <w:style w:type="character" w:customStyle="1" w:styleId="ListLabel80">
    <w:name w:val="ListLabel 80"/>
    <w:qFormat/>
    <w:rsid w:val="005F64C5"/>
    <w:rPr>
      <w:rFonts w:cs="Courier New"/>
    </w:rPr>
  </w:style>
  <w:style w:type="character" w:customStyle="1" w:styleId="ListLabel81">
    <w:name w:val="ListLabel 81"/>
    <w:qFormat/>
    <w:rsid w:val="005F64C5"/>
    <w:rPr>
      <w:rFonts w:cs="Courier New"/>
    </w:rPr>
  </w:style>
  <w:style w:type="character" w:customStyle="1" w:styleId="ListLabel82">
    <w:name w:val="ListLabel 82"/>
    <w:qFormat/>
    <w:rsid w:val="005F64C5"/>
    <w:rPr>
      <w:rFonts w:cs="Courier New"/>
    </w:rPr>
  </w:style>
  <w:style w:type="character" w:customStyle="1" w:styleId="ListLabel83">
    <w:name w:val="ListLabel 83"/>
    <w:qFormat/>
    <w:rsid w:val="005F64C5"/>
    <w:rPr>
      <w:rFonts w:cs="Courier New"/>
    </w:rPr>
  </w:style>
  <w:style w:type="character" w:customStyle="1" w:styleId="ListLabel84">
    <w:name w:val="ListLabel 84"/>
    <w:qFormat/>
    <w:rsid w:val="005F64C5"/>
    <w:rPr>
      <w:rFonts w:cs="Courier New"/>
    </w:rPr>
  </w:style>
  <w:style w:type="character" w:customStyle="1" w:styleId="ListLabel85">
    <w:name w:val="ListLabel 85"/>
    <w:qFormat/>
    <w:rsid w:val="005F64C5"/>
    <w:rPr>
      <w:rFonts w:cs="Courier New"/>
    </w:rPr>
  </w:style>
  <w:style w:type="character" w:customStyle="1" w:styleId="ListLabel86">
    <w:name w:val="ListLabel 86"/>
    <w:qFormat/>
    <w:rsid w:val="005F64C5"/>
    <w:rPr>
      <w:rFonts w:cs="Courier New"/>
    </w:rPr>
  </w:style>
  <w:style w:type="character" w:customStyle="1" w:styleId="ListLabel87">
    <w:name w:val="ListLabel 87"/>
    <w:qFormat/>
    <w:rsid w:val="005F64C5"/>
    <w:rPr>
      <w:rFonts w:cs="Courier New"/>
    </w:rPr>
  </w:style>
  <w:style w:type="character" w:customStyle="1" w:styleId="ListLabel88">
    <w:name w:val="ListLabel 88"/>
    <w:qFormat/>
    <w:rsid w:val="005F64C5"/>
    <w:rPr>
      <w:rFonts w:cs="Courier New"/>
    </w:rPr>
  </w:style>
  <w:style w:type="character" w:customStyle="1" w:styleId="ListLabel89">
    <w:name w:val="ListLabel 89"/>
    <w:qFormat/>
    <w:rsid w:val="005F64C5"/>
    <w:rPr>
      <w:rFonts w:cs="Courier New"/>
    </w:rPr>
  </w:style>
  <w:style w:type="character" w:customStyle="1" w:styleId="ListLabel90">
    <w:name w:val="ListLabel 90"/>
    <w:qFormat/>
    <w:rsid w:val="005F64C5"/>
    <w:rPr>
      <w:rFonts w:cs="Courier New"/>
    </w:rPr>
  </w:style>
  <w:style w:type="character" w:customStyle="1" w:styleId="ListLabel91">
    <w:name w:val="ListLabel 91"/>
    <w:qFormat/>
    <w:rsid w:val="005F64C5"/>
    <w:rPr>
      <w:rFonts w:cs="Courier New"/>
    </w:rPr>
  </w:style>
  <w:style w:type="character" w:customStyle="1" w:styleId="ListLabel92">
    <w:name w:val="ListLabel 92"/>
    <w:qFormat/>
    <w:rsid w:val="005F64C5"/>
    <w:rPr>
      <w:rFonts w:ascii="Arial Narrow" w:hAnsi="Arial Narrow" w:cs="Arial"/>
      <w:strike/>
      <w:sz w:val="24"/>
      <w:szCs w:val="24"/>
      <w:highlight w:val="cyan"/>
    </w:rPr>
  </w:style>
  <w:style w:type="character" w:customStyle="1" w:styleId="ListLabel93">
    <w:name w:val="ListLabel 93"/>
    <w:qFormat/>
    <w:rsid w:val="005F64C5"/>
    <w:rPr>
      <w:rFonts w:ascii="Arial Narrow" w:hAnsi="Arial Narrow"/>
    </w:rPr>
  </w:style>
  <w:style w:type="character" w:customStyle="1" w:styleId="ListLabel94">
    <w:name w:val="ListLabel 94"/>
    <w:qFormat/>
    <w:rsid w:val="005F64C5"/>
    <w:rPr>
      <w:rFonts w:cs="Arial"/>
      <w:sz w:val="24"/>
      <w:szCs w:val="24"/>
      <w:highlight w:val="cyan"/>
    </w:rPr>
  </w:style>
  <w:style w:type="paragraph" w:styleId="Titre">
    <w:name w:val="Title"/>
    <w:basedOn w:val="Normal"/>
    <w:next w:val="Corpsdetexte"/>
    <w:qFormat/>
    <w:rsid w:val="005F64C5"/>
    <w:pPr>
      <w:keepNext/>
      <w:spacing w:before="240" w:after="120"/>
    </w:pPr>
    <w:rPr>
      <w:rFonts w:ascii="Liberation Sans" w:eastAsia="Noto Sans CJK SC" w:hAnsi="Liberation Sans" w:cs="Lohit Devanagari"/>
      <w:sz w:val="28"/>
      <w:szCs w:val="28"/>
    </w:rPr>
  </w:style>
  <w:style w:type="paragraph" w:styleId="Corpsdetexte">
    <w:name w:val="Body Text"/>
    <w:basedOn w:val="Normal"/>
    <w:rsid w:val="005F64C5"/>
    <w:pPr>
      <w:spacing w:after="140"/>
    </w:pPr>
  </w:style>
  <w:style w:type="paragraph" w:styleId="Liste">
    <w:name w:val="List"/>
    <w:basedOn w:val="Corpsdetexte"/>
    <w:rsid w:val="005F64C5"/>
    <w:rPr>
      <w:rFonts w:cs="Lohit Devanagari"/>
    </w:rPr>
  </w:style>
  <w:style w:type="paragraph" w:styleId="Lgende">
    <w:name w:val="caption"/>
    <w:basedOn w:val="Normal"/>
    <w:qFormat/>
    <w:rsid w:val="005F64C5"/>
    <w:pPr>
      <w:suppressLineNumbers/>
      <w:spacing w:before="120" w:after="120"/>
    </w:pPr>
    <w:rPr>
      <w:rFonts w:cs="Lohit Devanagari"/>
      <w:i/>
      <w:iCs/>
      <w:sz w:val="24"/>
      <w:szCs w:val="24"/>
    </w:rPr>
  </w:style>
  <w:style w:type="paragraph" w:customStyle="1" w:styleId="Index">
    <w:name w:val="Index"/>
    <w:basedOn w:val="Normal"/>
    <w:qFormat/>
    <w:rsid w:val="005F64C5"/>
    <w:pPr>
      <w:suppressLineNumbers/>
    </w:pPr>
    <w:rPr>
      <w:rFonts w:cs="Lohit Devanagari"/>
    </w:rPr>
  </w:style>
  <w:style w:type="paragraph" w:styleId="Paragraphedeliste">
    <w:name w:val="List Paragraph"/>
    <w:basedOn w:val="Normal"/>
    <w:uiPriority w:val="34"/>
    <w:qFormat/>
    <w:rsid w:val="0041031C"/>
    <w:pPr>
      <w:ind w:left="720"/>
      <w:contextualSpacing/>
    </w:pPr>
  </w:style>
  <w:style w:type="paragraph" w:styleId="Textedebulles">
    <w:name w:val="Balloon Text"/>
    <w:basedOn w:val="Normal"/>
    <w:link w:val="TextedebullesCar"/>
    <w:uiPriority w:val="99"/>
    <w:semiHidden/>
    <w:unhideWhenUsed/>
    <w:qFormat/>
    <w:rsid w:val="000E5E49"/>
    <w:pPr>
      <w:spacing w:after="0" w:line="240" w:lineRule="auto"/>
    </w:pPr>
    <w:rPr>
      <w:rFonts w:ascii="Tahoma" w:hAnsi="Tahoma" w:cs="Tahoma"/>
      <w:sz w:val="16"/>
      <w:szCs w:val="16"/>
    </w:rPr>
  </w:style>
  <w:style w:type="paragraph" w:styleId="Pieddepage">
    <w:name w:val="footer"/>
    <w:basedOn w:val="Normal"/>
    <w:link w:val="PieddepageCar"/>
    <w:uiPriority w:val="99"/>
    <w:unhideWhenUsed/>
    <w:rsid w:val="00580F64"/>
    <w:pPr>
      <w:tabs>
        <w:tab w:val="center" w:pos="4536"/>
        <w:tab w:val="right" w:pos="9072"/>
      </w:tabs>
      <w:spacing w:after="0" w:line="240" w:lineRule="auto"/>
    </w:pPr>
  </w:style>
  <w:style w:type="paragraph" w:styleId="En-tte">
    <w:name w:val="header"/>
    <w:basedOn w:val="Normal"/>
    <w:uiPriority w:val="99"/>
    <w:semiHidden/>
    <w:unhideWhenUsed/>
    <w:rsid w:val="006D262B"/>
    <w:pPr>
      <w:tabs>
        <w:tab w:val="center" w:pos="4536"/>
        <w:tab w:val="right" w:pos="9072"/>
      </w:tabs>
      <w:spacing w:after="0" w:line="240" w:lineRule="auto"/>
    </w:pPr>
  </w:style>
  <w:style w:type="paragraph" w:customStyle="1" w:styleId="3-Titre1-fr">
    <w:name w:val="3-Titre1-fr"/>
    <w:basedOn w:val="Normal"/>
    <w:qFormat/>
    <w:rsid w:val="00167A40"/>
    <w:pPr>
      <w:spacing w:line="240" w:lineRule="auto"/>
      <w:jc w:val="both"/>
    </w:pPr>
    <w:rPr>
      <w:rFonts w:ascii="Arial Narrow" w:eastAsiaTheme="minorHAnsi" w:hAnsi="Arial Narrow" w:cstheme="minorHAnsi"/>
      <w:b/>
      <w:bCs/>
      <w:color w:val="00615D"/>
      <w:sz w:val="28"/>
      <w:szCs w:val="28"/>
      <w:lang w:eastAsia="en-US"/>
    </w:rPr>
  </w:style>
  <w:style w:type="paragraph" w:styleId="Explorateurdedocuments">
    <w:name w:val="Document Map"/>
    <w:basedOn w:val="Normal"/>
    <w:link w:val="ExplorateurdedocumentsCar"/>
    <w:uiPriority w:val="99"/>
    <w:semiHidden/>
    <w:unhideWhenUsed/>
    <w:qFormat/>
    <w:rsid w:val="000956C7"/>
    <w:pPr>
      <w:spacing w:after="0" w:line="240" w:lineRule="auto"/>
    </w:pPr>
    <w:rPr>
      <w:rFonts w:ascii="Tahoma" w:hAnsi="Tahoma" w:cs="Tahoma"/>
      <w:sz w:val="16"/>
      <w:szCs w:val="16"/>
    </w:rPr>
  </w:style>
  <w:style w:type="paragraph" w:styleId="Citation">
    <w:name w:val="Quote"/>
    <w:basedOn w:val="Normal"/>
    <w:next w:val="Normal"/>
    <w:link w:val="CitationCar"/>
    <w:uiPriority w:val="29"/>
    <w:qFormat/>
    <w:rsid w:val="00DB2C22"/>
    <w:rPr>
      <w:rFonts w:eastAsiaTheme="minorHAnsi"/>
      <w:i/>
      <w:iCs/>
      <w:color w:val="000000" w:themeColor="text1"/>
      <w:lang w:eastAsia="en-US"/>
    </w:rPr>
  </w:style>
  <w:style w:type="paragraph" w:customStyle="1" w:styleId="Default">
    <w:name w:val="Default"/>
    <w:qFormat/>
    <w:rsid w:val="00AF029B"/>
    <w:rPr>
      <w:rFonts w:ascii="Cambria" w:eastAsiaTheme="minorHAnsi" w:hAnsi="Cambria" w:cs="Cambria"/>
      <w:color w:val="000000"/>
      <w:sz w:val="24"/>
      <w:szCs w:val="24"/>
      <w:lang w:eastAsia="en-US"/>
    </w:rPr>
  </w:style>
  <w:style w:type="table" w:styleId="Grilledutableau">
    <w:name w:val="Table Grid"/>
    <w:basedOn w:val="TableauNormal"/>
    <w:uiPriority w:val="59"/>
    <w:rsid w:val="00580F64"/>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steclaire-Accent3">
    <w:name w:val="Light List Accent 3"/>
    <w:basedOn w:val="TableauNormal"/>
    <w:uiPriority w:val="61"/>
    <w:rsid w:val="004330C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2">
    <w:name w:val="Light List Accent 2"/>
    <w:basedOn w:val="TableauNormal"/>
    <w:uiPriority w:val="61"/>
    <w:rsid w:val="004330CA"/>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6">
    <w:name w:val="Light List Accent 6"/>
    <w:basedOn w:val="TableauNormal"/>
    <w:uiPriority w:val="61"/>
    <w:rsid w:val="004330CA"/>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claire-Accent11">
    <w:name w:val="Trame claire - Accent 11"/>
    <w:basedOn w:val="TableauNormal"/>
    <w:uiPriority w:val="60"/>
    <w:rsid w:val="00B67A7E"/>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om-du-s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F0819-8BA7-4E36-960D-B037324A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8</Pages>
  <Words>2988</Words>
  <Characters>16438</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 MAALIOU; amaaliou@usthb.dz</dc:creator>
  <dc:description/>
  <cp:lastModifiedBy>Aziz</cp:lastModifiedBy>
  <cp:revision>24</cp:revision>
  <cp:lastPrinted>2020-04-26T08:35:00Z</cp:lastPrinted>
  <dcterms:created xsi:type="dcterms:W3CDTF">2022-12-13T20:06:00Z</dcterms:created>
  <dcterms:modified xsi:type="dcterms:W3CDTF">2023-03-10T13:46:00Z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